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D14" w:rsidRPr="00F95563" w:rsidRDefault="00900D14" w:rsidP="00900D14">
      <w:pPr>
        <w:tabs>
          <w:tab w:val="left" w:pos="1260"/>
        </w:tabs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95563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047750" cy="809625"/>
            <wp:effectExtent l="19050" t="0" r="0" b="0"/>
            <wp:docPr id="1" name="Рисунок 2" descr="C:\Users\User\Downloads\солнц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солнц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D14" w:rsidRPr="00F95563" w:rsidRDefault="00900D14" w:rsidP="00900D14">
      <w:pPr>
        <w:tabs>
          <w:tab w:val="left" w:pos="1260"/>
        </w:tabs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955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Муниципальное казенное дошкольное образовательное</w:t>
      </w:r>
    </w:p>
    <w:p w:rsidR="00900D14" w:rsidRPr="00F95563" w:rsidRDefault="00900D14" w:rsidP="00900D14">
      <w:pPr>
        <w:tabs>
          <w:tab w:val="left" w:pos="1260"/>
        </w:tabs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955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учреждение Детский сад «Солнышко»</w:t>
      </w:r>
    </w:p>
    <w:p w:rsidR="00900D14" w:rsidRPr="00F95563" w:rsidRDefault="00900D14" w:rsidP="00900D14">
      <w:pPr>
        <w:tabs>
          <w:tab w:val="left" w:pos="1260"/>
        </w:tabs>
        <w:spacing w:after="100" w:afterAutospacing="1" w:line="240" w:lineRule="auto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F9556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 _______________       </w:t>
      </w:r>
      <w:proofErr w:type="spellStart"/>
      <w:r w:rsidRPr="00F9556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Кумторкалинского</w:t>
      </w:r>
      <w:proofErr w:type="spellEnd"/>
      <w:r w:rsidRPr="00F9556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района РД__________________</w:t>
      </w:r>
    </w:p>
    <w:p w:rsidR="00900D14" w:rsidRPr="00F95563" w:rsidRDefault="00900D14" w:rsidP="00900D14">
      <w:pPr>
        <w:tabs>
          <w:tab w:val="left" w:pos="1260"/>
        </w:tabs>
        <w:spacing w:after="100" w:afterAutospacing="1" w:line="240" w:lineRule="auto"/>
        <w:ind w:left="-181"/>
        <w:contextualSpacing/>
        <w:rPr>
          <w:rFonts w:ascii="Times New Roman" w:hAnsi="Times New Roman" w:cs="Times New Roman"/>
          <w:b/>
          <w:color w:val="000000" w:themeColor="text1"/>
        </w:rPr>
      </w:pPr>
      <w:r w:rsidRPr="00F95563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F95563">
        <w:rPr>
          <w:rFonts w:ascii="Times New Roman" w:hAnsi="Times New Roman" w:cs="Times New Roman"/>
          <w:bCs/>
        </w:rPr>
        <w:t xml:space="preserve">368080 Республика Дагестан, </w:t>
      </w:r>
      <w:proofErr w:type="spellStart"/>
      <w:r w:rsidRPr="00F95563">
        <w:rPr>
          <w:rFonts w:ascii="Times New Roman" w:hAnsi="Times New Roman" w:cs="Times New Roman"/>
          <w:bCs/>
        </w:rPr>
        <w:t>Кумторкалинский</w:t>
      </w:r>
      <w:proofErr w:type="spellEnd"/>
      <w:r w:rsidRPr="00F95563">
        <w:rPr>
          <w:rFonts w:ascii="Times New Roman" w:hAnsi="Times New Roman" w:cs="Times New Roman"/>
          <w:bCs/>
        </w:rPr>
        <w:t xml:space="preserve"> </w:t>
      </w:r>
      <w:proofErr w:type="spellStart"/>
      <w:r w:rsidRPr="00F95563">
        <w:rPr>
          <w:rFonts w:ascii="Times New Roman" w:hAnsi="Times New Roman" w:cs="Times New Roman"/>
          <w:bCs/>
        </w:rPr>
        <w:t>район,с.Коркмаскала</w:t>
      </w:r>
      <w:proofErr w:type="spellEnd"/>
      <w:r w:rsidRPr="00F95563">
        <w:rPr>
          <w:rFonts w:ascii="Times New Roman" w:hAnsi="Times New Roman" w:cs="Times New Roman"/>
          <w:bCs/>
        </w:rPr>
        <w:t>.</w:t>
      </w:r>
      <w:r w:rsidRPr="00F95563">
        <w:rPr>
          <w:rFonts w:ascii="Times New Roman" w:hAnsi="Times New Roman" w:cs="Times New Roman"/>
          <w:bCs/>
          <w:lang w:val="en-US"/>
        </w:rPr>
        <w:t>E</w:t>
      </w:r>
      <w:r w:rsidRPr="00F95563">
        <w:rPr>
          <w:rFonts w:ascii="Times New Roman" w:hAnsi="Times New Roman" w:cs="Times New Roman"/>
          <w:bCs/>
        </w:rPr>
        <w:t>-</w:t>
      </w:r>
      <w:r w:rsidRPr="00F95563">
        <w:rPr>
          <w:rFonts w:ascii="Times New Roman" w:hAnsi="Times New Roman" w:cs="Times New Roman"/>
          <w:bCs/>
          <w:lang w:val="en-US"/>
        </w:rPr>
        <w:t>mail</w:t>
      </w:r>
      <w:r w:rsidRPr="00F95563">
        <w:rPr>
          <w:rFonts w:ascii="Times New Roman" w:hAnsi="Times New Roman" w:cs="Times New Roman"/>
          <w:bCs/>
        </w:rPr>
        <w:t>:</w:t>
      </w:r>
      <w:proofErr w:type="spellStart"/>
      <w:r w:rsidRPr="00F95563">
        <w:rPr>
          <w:rFonts w:ascii="Times New Roman" w:hAnsi="Times New Roman" w:cs="Times New Roman"/>
          <w:bCs/>
          <w:lang w:val="en-US"/>
        </w:rPr>
        <w:t>ssolnyshko</w:t>
      </w:r>
      <w:proofErr w:type="spellEnd"/>
      <w:r w:rsidRPr="00F95563">
        <w:rPr>
          <w:rFonts w:ascii="Times New Roman" w:hAnsi="Times New Roman" w:cs="Times New Roman"/>
          <w:bCs/>
        </w:rPr>
        <w:t>15@</w:t>
      </w:r>
      <w:r w:rsidRPr="00F95563">
        <w:rPr>
          <w:rFonts w:ascii="Times New Roman" w:hAnsi="Times New Roman" w:cs="Times New Roman"/>
          <w:bCs/>
          <w:lang w:val="en-US"/>
        </w:rPr>
        <w:t>mail</w:t>
      </w:r>
      <w:r w:rsidRPr="00F95563">
        <w:rPr>
          <w:rFonts w:ascii="Times New Roman" w:hAnsi="Times New Roman" w:cs="Times New Roman"/>
          <w:bCs/>
        </w:rPr>
        <w:t>.</w:t>
      </w:r>
      <w:proofErr w:type="spellStart"/>
      <w:r w:rsidRPr="00F95563">
        <w:rPr>
          <w:rFonts w:ascii="Times New Roman" w:hAnsi="Times New Roman" w:cs="Times New Roman"/>
          <w:bCs/>
          <w:lang w:val="en-US"/>
        </w:rPr>
        <w:t>ru</w:t>
      </w:r>
      <w:proofErr w:type="spellEnd"/>
      <w:r w:rsidRPr="00F95563">
        <w:rPr>
          <w:rFonts w:ascii="Times New Roman" w:hAnsi="Times New Roman" w:cs="Times New Roman"/>
          <w:b/>
          <w:color w:val="000000" w:themeColor="text1"/>
        </w:rPr>
        <w:tab/>
      </w:r>
      <w:r w:rsidRPr="00F95563">
        <w:rPr>
          <w:rFonts w:ascii="Times New Roman" w:hAnsi="Times New Roman" w:cs="Times New Roman"/>
          <w:b/>
          <w:color w:val="000000" w:themeColor="text1"/>
        </w:rPr>
        <w:tab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67"/>
        <w:gridCol w:w="4878"/>
      </w:tblGrid>
      <w:tr w:rsidR="00900D14" w:rsidTr="005F6842">
        <w:tc>
          <w:tcPr>
            <w:tcW w:w="5068" w:type="dxa"/>
          </w:tcPr>
          <w:p w:rsidR="00900D14" w:rsidRPr="00900D14" w:rsidRDefault="00900D14" w:rsidP="009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D14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900D14" w:rsidRPr="00900D14" w:rsidRDefault="00900D14" w:rsidP="00900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D14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31135C" w:rsidRDefault="00900D14" w:rsidP="0031135C">
            <w:pPr>
              <w:pStyle w:val="17PRIL-header-1"/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0D14">
              <w:rPr>
                <w:rFonts w:ascii="Times New Roman" w:hAnsi="Times New Roman" w:cs="Times New Roman"/>
                <w:sz w:val="28"/>
                <w:szCs w:val="28"/>
              </w:rPr>
              <w:t xml:space="preserve">первичной профсоюзной организации  </w:t>
            </w:r>
          </w:p>
          <w:p w:rsidR="00900D14" w:rsidRPr="00900D14" w:rsidRDefault="0031135C" w:rsidP="0031135C">
            <w:pPr>
              <w:pStyle w:val="17PRIL-header-1"/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____________Хирасуллаева Х.М.</w:t>
            </w:r>
            <w:r w:rsidR="00900D14" w:rsidRPr="00900D1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</w:t>
            </w:r>
            <w:r w:rsidR="00900D14">
              <w:rPr>
                <w:rFonts w:ascii="Times New Roman" w:hAnsi="Times New Roman" w:cs="Times New Roman"/>
                <w:sz w:val="28"/>
                <w:szCs w:val="28"/>
              </w:rPr>
              <w:t>30.08.20</w:t>
            </w:r>
            <w:r w:rsidR="00A72CC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900D14" w:rsidRPr="00900D1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900D14" w:rsidRPr="00F95563" w:rsidRDefault="00900D14" w:rsidP="005F6842">
            <w:pPr>
              <w:pStyle w:val="a3"/>
              <w:spacing w:line="240" w:lineRule="auto"/>
              <w:contextualSpacing/>
            </w:pPr>
          </w:p>
        </w:tc>
        <w:tc>
          <w:tcPr>
            <w:tcW w:w="5069" w:type="dxa"/>
          </w:tcPr>
          <w:p w:rsidR="00900D14" w:rsidRDefault="00900D14" w:rsidP="005F6842">
            <w:pPr>
              <w:pStyle w:val="17PRIL-header-1"/>
              <w:spacing w:after="100" w:afterAutospacing="1" w:line="240" w:lineRule="auto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«УТВЕРЖДАЮ»</w:t>
            </w:r>
          </w:p>
          <w:p w:rsidR="00900D14" w:rsidRDefault="00900D14" w:rsidP="005F6842">
            <w:pPr>
              <w:pStyle w:val="a3"/>
              <w:spacing w:line="24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  <w:r w:rsidRPr="00F95563">
              <w:rPr>
                <w:sz w:val="28"/>
                <w:szCs w:val="28"/>
              </w:rPr>
              <w:t>_________</w:t>
            </w:r>
            <w:proofErr w:type="spellStart"/>
            <w:r w:rsidRPr="00F95563">
              <w:rPr>
                <w:sz w:val="28"/>
                <w:szCs w:val="28"/>
              </w:rPr>
              <w:t>У.Д.Мамаева</w:t>
            </w:r>
            <w:proofErr w:type="spellEnd"/>
          </w:p>
          <w:p w:rsidR="00900D14" w:rsidRDefault="00900D14" w:rsidP="005F6842">
            <w:pPr>
              <w:pStyle w:val="a3"/>
              <w:spacing w:line="240" w:lineRule="auto"/>
              <w:contextualSpacing/>
              <w:rPr>
                <w:sz w:val="28"/>
                <w:szCs w:val="28"/>
              </w:rPr>
            </w:pPr>
          </w:p>
          <w:p w:rsidR="00900D14" w:rsidRDefault="00900D14" w:rsidP="005F6842">
            <w:pPr>
              <w:pStyle w:val="a3"/>
              <w:spacing w:line="240" w:lineRule="auto"/>
              <w:contextualSpacing/>
              <w:rPr>
                <w:sz w:val="28"/>
                <w:szCs w:val="28"/>
              </w:rPr>
            </w:pPr>
          </w:p>
          <w:p w:rsidR="00900D14" w:rsidRPr="00F95563" w:rsidRDefault="00900D14" w:rsidP="005F6842">
            <w:pPr>
              <w:pStyle w:val="a3"/>
              <w:spacing w:line="240" w:lineRule="auto"/>
              <w:contextualSpacing/>
              <w:rPr>
                <w:sz w:val="28"/>
                <w:szCs w:val="28"/>
              </w:rPr>
            </w:pPr>
          </w:p>
        </w:tc>
      </w:tr>
    </w:tbl>
    <w:p w:rsidR="00900D14" w:rsidRPr="00F95563" w:rsidRDefault="00900D14" w:rsidP="00900D14">
      <w:pPr>
        <w:pStyle w:val="17PRIL-header-1"/>
        <w:spacing w:after="100" w:afterAutospacing="1" w:line="240" w:lineRule="auto"/>
        <w:contextualSpacing/>
        <w:jc w:val="left"/>
        <w:rPr>
          <w:rFonts w:ascii="Times New Roman" w:hAnsi="Times New Roman" w:cs="Times New Roman"/>
          <w:sz w:val="28"/>
          <w:szCs w:val="28"/>
        </w:rPr>
      </w:pPr>
    </w:p>
    <w:p w:rsidR="0031135C" w:rsidRPr="0031135C" w:rsidRDefault="0031135C" w:rsidP="0031135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1135C">
        <w:rPr>
          <w:rFonts w:ascii="Times New Roman" w:hAnsi="Times New Roman" w:cs="Times New Roman"/>
          <w:b/>
          <w:sz w:val="40"/>
          <w:szCs w:val="40"/>
        </w:rPr>
        <w:t>Положение об организации питания в</w:t>
      </w:r>
    </w:p>
    <w:p w:rsidR="000C2E4C" w:rsidRDefault="00900D14" w:rsidP="0031135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1135C">
        <w:rPr>
          <w:rFonts w:ascii="Times New Roman" w:hAnsi="Times New Roman" w:cs="Times New Roman"/>
          <w:b/>
          <w:sz w:val="40"/>
          <w:szCs w:val="40"/>
        </w:rPr>
        <w:t>МКДОУ «Детский сад «Солны</w:t>
      </w:r>
      <w:r w:rsidR="0031135C">
        <w:rPr>
          <w:rFonts w:ascii="Times New Roman" w:hAnsi="Times New Roman" w:cs="Times New Roman"/>
          <w:b/>
          <w:sz w:val="40"/>
          <w:szCs w:val="40"/>
        </w:rPr>
        <w:t xml:space="preserve">шко» </w:t>
      </w:r>
      <w:proofErr w:type="spellStart"/>
      <w:r w:rsidR="0031135C">
        <w:rPr>
          <w:rFonts w:ascii="Times New Roman" w:hAnsi="Times New Roman" w:cs="Times New Roman"/>
          <w:b/>
          <w:sz w:val="40"/>
          <w:szCs w:val="40"/>
        </w:rPr>
        <w:t>Кумторкалинского</w:t>
      </w:r>
      <w:proofErr w:type="spellEnd"/>
      <w:r w:rsidR="0031135C">
        <w:rPr>
          <w:rFonts w:ascii="Times New Roman" w:hAnsi="Times New Roman" w:cs="Times New Roman"/>
          <w:b/>
          <w:sz w:val="40"/>
          <w:szCs w:val="40"/>
        </w:rPr>
        <w:t xml:space="preserve"> района РД</w:t>
      </w:r>
    </w:p>
    <w:p w:rsidR="0031135C" w:rsidRDefault="0031135C" w:rsidP="0031135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1135C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 xml:space="preserve"> 1.1. Настоящее положение регламентирует организацию питания в Муниципальном </w:t>
      </w:r>
      <w:r w:rsidR="00A72CC2">
        <w:rPr>
          <w:rFonts w:ascii="Times New Roman" w:hAnsi="Times New Roman" w:cs="Times New Roman"/>
          <w:sz w:val="28"/>
          <w:szCs w:val="28"/>
        </w:rPr>
        <w:t>казенн</w:t>
      </w:r>
      <w:r w:rsidRPr="0031135C">
        <w:rPr>
          <w:rFonts w:ascii="Times New Roman" w:hAnsi="Times New Roman" w:cs="Times New Roman"/>
          <w:sz w:val="28"/>
          <w:szCs w:val="28"/>
        </w:rPr>
        <w:t xml:space="preserve">ом дошкольном образовательном учреждении «Детский сад </w:t>
      </w:r>
      <w:r w:rsidR="00A72CC2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A72CC2">
        <w:rPr>
          <w:rFonts w:ascii="Times New Roman" w:hAnsi="Times New Roman" w:cs="Times New Roman"/>
          <w:sz w:val="28"/>
          <w:szCs w:val="28"/>
        </w:rPr>
        <w:t>Солнышко</w:t>
      </w:r>
      <w:r w:rsidRPr="0031135C">
        <w:rPr>
          <w:rFonts w:ascii="Times New Roman" w:hAnsi="Times New Roman" w:cs="Times New Roman"/>
          <w:sz w:val="28"/>
          <w:szCs w:val="28"/>
        </w:rPr>
        <w:t>»  (</w:t>
      </w:r>
      <w:proofErr w:type="gramEnd"/>
      <w:r w:rsidRPr="0031135C">
        <w:rPr>
          <w:rFonts w:ascii="Times New Roman" w:hAnsi="Times New Roman" w:cs="Times New Roman"/>
          <w:sz w:val="28"/>
          <w:szCs w:val="28"/>
        </w:rPr>
        <w:t>далее - Учреждение).</w:t>
      </w:r>
    </w:p>
    <w:p w:rsidR="0031135C" w:rsidRPr="00A72CC2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2CC2">
        <w:rPr>
          <w:rFonts w:ascii="Times New Roman" w:hAnsi="Times New Roman" w:cs="Times New Roman"/>
          <w:sz w:val="28"/>
          <w:szCs w:val="28"/>
        </w:rPr>
        <w:t xml:space="preserve">1.2. </w:t>
      </w:r>
      <w:r w:rsidR="00A72CC2" w:rsidRPr="00A72CC2">
        <w:rPr>
          <w:rFonts w:ascii="Times New Roman" w:hAnsi="Times New Roman" w:cs="Times New Roman"/>
          <w:sz w:val="28"/>
          <w:szCs w:val="28"/>
        </w:rPr>
        <w:t xml:space="preserve">Данное Положение разработано в соответствии с Федеральным законом № 273-ФЗ от 29.12.2012 «Об образовании в Российской Федерации с изменениями от 2 июля 2021 года, </w:t>
      </w:r>
      <w:r w:rsidR="00A72CC2" w:rsidRPr="00A72CC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санитарно-эпидемиологическими правилами и нормами СанПиН 2.3/2.4.3590-20 "Санитарно-эпидемиологические требования к организации общественного питания населения", </w:t>
      </w:r>
      <w:r w:rsidR="00A72CC2" w:rsidRPr="00A72CC2">
        <w:rPr>
          <w:rFonts w:ascii="Times New Roman" w:hAnsi="Times New Roman" w:cs="Times New Roman"/>
          <w:bCs/>
          <w:spacing w:val="2"/>
          <w:kern w:val="36"/>
          <w:sz w:val="28"/>
          <w:szCs w:val="28"/>
        </w:rPr>
        <w:t>Постановлением главного государственного санитарного врача РФ о</w:t>
      </w:r>
      <w:r w:rsidR="00A72CC2" w:rsidRPr="00A72CC2">
        <w:rPr>
          <w:rFonts w:ascii="Times New Roman" w:hAnsi="Times New Roman" w:cs="Times New Roman"/>
          <w:spacing w:val="2"/>
          <w:sz w:val="28"/>
          <w:szCs w:val="28"/>
        </w:rPr>
        <w:t>т 28 сентября 2020 года N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r w:rsidR="00A72CC2" w:rsidRPr="00A72CC2">
        <w:rPr>
          <w:rFonts w:ascii="Times New Roman" w:hAnsi="Times New Roman" w:cs="Times New Roman"/>
          <w:sz w:val="28"/>
          <w:szCs w:val="28"/>
        </w:rPr>
        <w:t xml:space="preserve">, Федеральным законом № 29-ФЗ от 2 января </w:t>
      </w:r>
      <w:smartTag w:uri="urn:schemas-microsoft-com:office:smarttags" w:element="metricconverter">
        <w:smartTagPr>
          <w:attr w:name="ProductID" w:val="2000 г"/>
        </w:smartTagPr>
        <w:r w:rsidR="00A72CC2" w:rsidRPr="00A72CC2">
          <w:rPr>
            <w:rFonts w:ascii="Times New Roman" w:hAnsi="Times New Roman" w:cs="Times New Roman"/>
            <w:sz w:val="28"/>
            <w:szCs w:val="28"/>
          </w:rPr>
          <w:t>2000 г</w:t>
        </w:r>
      </w:smartTag>
      <w:r w:rsidR="00A72CC2" w:rsidRPr="00A72CC2">
        <w:rPr>
          <w:rFonts w:ascii="Times New Roman" w:hAnsi="Times New Roman" w:cs="Times New Roman"/>
          <w:sz w:val="28"/>
          <w:szCs w:val="28"/>
        </w:rPr>
        <w:t xml:space="preserve"> «О качестве и безопасности пищевых продуктов» с изменениями на 13 июля 2020 года, а также Уставом дошкольного образовательного учреждения и другими </w:t>
      </w:r>
      <w:r w:rsidR="00A72CC2" w:rsidRPr="00A72CC2">
        <w:rPr>
          <w:rFonts w:ascii="Times New Roman" w:hAnsi="Times New Roman" w:cs="Times New Roman"/>
          <w:sz w:val="28"/>
          <w:szCs w:val="28"/>
        </w:rPr>
        <w:lastRenderedPageBreak/>
        <w:t>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  <w:r w:rsidRPr="00A72CC2">
        <w:rPr>
          <w:rFonts w:ascii="Times New Roman" w:hAnsi="Times New Roman" w:cs="Times New Roman"/>
          <w:sz w:val="28"/>
          <w:szCs w:val="28"/>
        </w:rPr>
        <w:t>.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 xml:space="preserve">1.3. В соответствии с Порядком организации и осуществления образовательной деятельности по основным общеобразовательным программам, утвержденным </w:t>
      </w:r>
      <w:proofErr w:type="spellStart"/>
      <w:r w:rsidRPr="0031135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31135C">
        <w:rPr>
          <w:rFonts w:ascii="Times New Roman" w:hAnsi="Times New Roman" w:cs="Times New Roman"/>
          <w:sz w:val="28"/>
          <w:szCs w:val="28"/>
        </w:rPr>
        <w:t xml:space="preserve"> России от 30 августа 2013г. № 1014; Законом РФ «Об образовании»  от 29 декабря 2012 г. № 273-ФЗ заведующий Учреждением несет ответственность за организацию питания, осуществляет контроль за работой сотрудников, участвующих в организации детского питания (работники пищеблока, ответственный за организацию питания, медицинский работник здравоохранения, воспитатели, младшие воспитатели). 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>1.4. Настоящее Положение устанавливает порядок организации питания детей, соблюдения условий для укрепления здоровья, обеспечения безопасности питания каждого ребенка и соблюдения условий приобретения и хранения продуктов питания в Учреждении.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>1.5. Организация питания возлагается на администрацию Учреждения. Распределение обязанностей по организации питания между работниками пищеблока, педагогами, младшими воспитателями определено должностными инструкциями.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1135C">
        <w:rPr>
          <w:rFonts w:ascii="Times New Roman" w:hAnsi="Times New Roman" w:cs="Times New Roman"/>
          <w:b/>
          <w:sz w:val="28"/>
          <w:szCs w:val="28"/>
        </w:rPr>
        <w:t xml:space="preserve"> 2. Организация питания на пищеблоке.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>2.1. Дети получают пятиразовое питание.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>2.2. Объем пищи и выход блюд должны строго соответствовать возрасту ребенка.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 xml:space="preserve">2.3. Питание в Учреждении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возраста, утвержденным заведующим Учреждением и согласованным с </w:t>
      </w:r>
      <w:proofErr w:type="spellStart"/>
      <w:r w:rsidRPr="0031135C">
        <w:rPr>
          <w:rFonts w:ascii="Times New Roman" w:hAnsi="Times New Roman" w:cs="Times New Roman"/>
          <w:sz w:val="28"/>
          <w:szCs w:val="28"/>
        </w:rPr>
        <w:t>Роспотребнадзором</w:t>
      </w:r>
      <w:proofErr w:type="spellEnd"/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>2.4. На основе примерного 10-дневного меню ежедневно ответственным за организацию питания составляется меню-требование на следующий день и утверждается заведующим Учреждением.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>2.5. Для детей в возрасте от 1года до 3-х лет и от 3-х до 7 лет меню-требование составляется отдельно. При этом  учитываются:</w:t>
      </w:r>
    </w:p>
    <w:p w:rsidR="0031135C" w:rsidRPr="0031135C" w:rsidRDefault="0031135C" w:rsidP="00311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135C" w:rsidRPr="0031135C" w:rsidRDefault="0031135C" w:rsidP="00311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 xml:space="preserve">       - среднесуточный набор продуктов для каждой возрастной группы;</w:t>
      </w:r>
    </w:p>
    <w:p w:rsidR="0031135C" w:rsidRPr="0031135C" w:rsidRDefault="0031135C" w:rsidP="00311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lastRenderedPageBreak/>
        <w:t xml:space="preserve">       - объем блюд для этих групп</w:t>
      </w:r>
    </w:p>
    <w:p w:rsidR="0031135C" w:rsidRPr="0031135C" w:rsidRDefault="0031135C" w:rsidP="00311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 xml:space="preserve">       - нормы физиологических потребностей; </w:t>
      </w:r>
    </w:p>
    <w:p w:rsidR="0031135C" w:rsidRPr="0031135C" w:rsidRDefault="0031135C" w:rsidP="00311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 xml:space="preserve">       - нормы потерь при холодной и тепловой обработки продуктов;</w:t>
      </w:r>
    </w:p>
    <w:p w:rsidR="0031135C" w:rsidRPr="0031135C" w:rsidRDefault="0031135C" w:rsidP="00311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 xml:space="preserve">       - выход готовых блюд;</w:t>
      </w:r>
    </w:p>
    <w:p w:rsidR="0031135C" w:rsidRPr="0031135C" w:rsidRDefault="0031135C" w:rsidP="00311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 xml:space="preserve">       - нормы взаимозаменяемости продуктов при приготовлении блюд;</w:t>
      </w:r>
    </w:p>
    <w:p w:rsidR="0031135C" w:rsidRPr="0031135C" w:rsidRDefault="0031135C" w:rsidP="00311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 xml:space="preserve">       - данные о химическом составе блюд;</w:t>
      </w:r>
    </w:p>
    <w:p w:rsidR="0031135C" w:rsidRPr="0031135C" w:rsidRDefault="0031135C" w:rsidP="00311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 xml:space="preserve">       - требования </w:t>
      </w:r>
      <w:proofErr w:type="spellStart"/>
      <w:r w:rsidRPr="0031135C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31135C">
        <w:rPr>
          <w:rFonts w:ascii="Times New Roman" w:hAnsi="Times New Roman" w:cs="Times New Roman"/>
          <w:sz w:val="28"/>
          <w:szCs w:val="28"/>
        </w:rPr>
        <w:t xml:space="preserve">  в отношении запрещенных продуктов и блюд, использование которых может стать причиной возникновения желудочно-кишечного заболевания, отравления.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>2.6. При наличии детей, имеющих рекомендации по специальному питанию, в меню-требование обязательно включают блюда для диетического питания.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>2.7. Данные о детях с рекомендациями по диетическому питанию имеются в группах, на пищеблоке и у медицинской сестры. На основании данных о количестве присутствующих детей с показаниями к диетпитанию, в меню-раскладку вписывают блюда-заменители с учетом их пищевой и энергетической ценности.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>2.8. Меню-требование является основным документом для приготовления пищи на пищеблоке.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>2.9. Вносить изменения в утвержденное меню-раскладку без согласования с заведующим Учреждением запрещается.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>2.10. При необходимости внесения изменения в меню (несвоевременный завоз продуктов, недоброкачественность продукта) ответственным за организацию питания составляется объяснительная с указанием причины. В меню-раскладку вносятся изменения и заверяются  подписью заведующего Учреждением. Исправления в меню-раскладке не допускаются.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>2.11. Для обеспечения преемственности питания родителей информируют об ассортименте питания ребенка, вывешивая меню на раздаче, в раздевалках групп, с указанием полного наименования блюд, их выхода.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>2.12. Ежедневно медицинским работником здравоохранения ведется учет питающихся детей и сотрудников с занесением данных в Табель посещаемости воспитанников.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>2.13. Медицинский работник здравоохранения обязан присутствовать при закладке основных продуктов в котел и проверять блюда на выходе.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>2.14. Объем приготовленной пищи должен соответствовать количеству детей и объему разовых порций; пища подается теплой – температура первых и вторых блюд -50-60°.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 xml:space="preserve">2.15. Выдавать готовую пищу с пищеблока следует только с разрешения медицинского работника здравоохранения, после снятия им пробы и записи в </w:t>
      </w:r>
      <w:proofErr w:type="spellStart"/>
      <w:r w:rsidRPr="0031135C">
        <w:rPr>
          <w:rFonts w:ascii="Times New Roman" w:hAnsi="Times New Roman" w:cs="Times New Roman"/>
          <w:sz w:val="28"/>
          <w:szCs w:val="28"/>
        </w:rPr>
        <w:lastRenderedPageBreak/>
        <w:t>бракеражном</w:t>
      </w:r>
      <w:proofErr w:type="spellEnd"/>
      <w:r w:rsidRPr="0031135C">
        <w:rPr>
          <w:rFonts w:ascii="Times New Roman" w:hAnsi="Times New Roman" w:cs="Times New Roman"/>
          <w:sz w:val="28"/>
          <w:szCs w:val="28"/>
        </w:rPr>
        <w:t xml:space="preserve"> журнале результатов оценки готовых блюд. При этом в журнале отмечается результат пробы каждого блюда.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>2.16. В целях профилактики гиповитаминозов, непосредственно перед раздачей, медицинским работником здравоохранения осуществляется  С-витаминизация III-го блюда.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>2.17. Оборудование и содержание пищеблока должны соответствовать санитарным правилам и нормативам к организации питания в дошкольных образовательных учреждениях.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>2.18. Помещение пищеблока должно быть оборудовано вытяжной вентиляцией.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1135C">
        <w:rPr>
          <w:rFonts w:ascii="Times New Roman" w:hAnsi="Times New Roman" w:cs="Times New Roman"/>
          <w:b/>
          <w:sz w:val="28"/>
          <w:szCs w:val="28"/>
        </w:rPr>
        <w:t>3. Организация питания детей в группах.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>3.1. Работа по организации питания детей в группах осуществляется под руководством воспитателя и заключается:</w:t>
      </w:r>
    </w:p>
    <w:p w:rsidR="0031135C" w:rsidRPr="0031135C" w:rsidRDefault="0031135C" w:rsidP="00311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 xml:space="preserve">     - в создании безопасных условий при подготовке и во время приема пищи;</w:t>
      </w:r>
    </w:p>
    <w:p w:rsidR="0031135C" w:rsidRPr="0031135C" w:rsidRDefault="0031135C" w:rsidP="00311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 xml:space="preserve">      - в воспитании культурно-гигиенических навыков во время приема пищи детьми.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>3.2. Получение пищи на группы осуществляется младшими воспитателями строго по графику, утвержденному заведующим Учреждения.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>3.3. Привлекать детей к получению пищи с пищеблока категорически запрещается.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 xml:space="preserve">3.4. Пред раздачей пищи детям младший воспитатель обязан:  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 xml:space="preserve">        - промыть столы горячей водой с мылом;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 xml:space="preserve">        - тщательно вымыть руки;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 xml:space="preserve">         - надеть специальную одежду для получения и раздачи пищи;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 xml:space="preserve">         - проветрить помещение;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 xml:space="preserve">         - сервировать столы в соответствии с приемом пищи.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>3.5. К сервировке столов могут привлекаться дети с 4-х лет.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>3.6. Во время раздачи пищи категорически запрещается нахождение детей в обеденной зоне.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>3.7. Подача блюд и прием пищи в обед осуществляется в следующем порядке: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 xml:space="preserve">       - во время сервировки столов на столы ставятся хлебные тарелки с хлебом, </w:t>
      </w:r>
      <w:proofErr w:type="spellStart"/>
      <w:r w:rsidRPr="0031135C">
        <w:rPr>
          <w:rFonts w:ascii="Times New Roman" w:hAnsi="Times New Roman" w:cs="Times New Roman"/>
          <w:sz w:val="28"/>
          <w:szCs w:val="28"/>
        </w:rPr>
        <w:t>салфетницы</w:t>
      </w:r>
      <w:proofErr w:type="spellEnd"/>
      <w:r w:rsidRPr="0031135C">
        <w:rPr>
          <w:rFonts w:ascii="Times New Roman" w:hAnsi="Times New Roman" w:cs="Times New Roman"/>
          <w:sz w:val="28"/>
          <w:szCs w:val="28"/>
        </w:rPr>
        <w:t xml:space="preserve"> (начиная со 2-ой младшей группы);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 xml:space="preserve">       - разливают третье блюдо;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lastRenderedPageBreak/>
        <w:t xml:space="preserve">        - подается салат;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 xml:space="preserve">         - дети рассаживаются за столы и начинают прием пищи с салата порционных овощей;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 xml:space="preserve">         - по мере употребления детьми блюда, младший воспитатель убирает со столов салатники;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 xml:space="preserve">        - дети приступают к приему первого блюда;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 xml:space="preserve">        - по окончании, младший воспитатель убирает со столов тарелки из-под первого блюда;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 xml:space="preserve">       - подается второе блюдо и порционные овощи; 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 xml:space="preserve">       - прием пищи заканчивается приемом третьего блюда.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>3.8. Прием пищи воспитателем и детьми может осуществляться одновременно.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>3.9. В группах раннего возраста детей, у которых не сформирован навык самостоятельного приема пищи, докармливают воспитатель и младший воспитатель.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1135C">
        <w:rPr>
          <w:rFonts w:ascii="Times New Roman" w:hAnsi="Times New Roman" w:cs="Times New Roman"/>
          <w:b/>
          <w:sz w:val="28"/>
          <w:szCs w:val="28"/>
        </w:rPr>
        <w:t>4. Порядок приобретения продуктов, учета питания, поступления и контроля денежных средств на продукты питания.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>4.1. К началу календарного года заведующим Учреждения издается приказ о назначении ответственного за питание, определяет его функциональные обязанности.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>4.2. Медицинский работник здравоохранения осуществляет учет питающихся детей в Табеле посещаемости, который должен быть прошнурован, пронумерован, скреплен печатью и подписью заведующего.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 xml:space="preserve">4.3. Ежедневно ответственный за питание составляет меню-раскладку на следующий день. Меню составляется на основании списков присутствующих детей, которые ежедневно, с 08.00 до </w:t>
      </w:r>
      <w:r w:rsidR="00A72CC2">
        <w:rPr>
          <w:rFonts w:ascii="Times New Roman" w:hAnsi="Times New Roman" w:cs="Times New Roman"/>
          <w:sz w:val="28"/>
          <w:szCs w:val="28"/>
        </w:rPr>
        <w:t>08.30</w:t>
      </w:r>
      <w:r w:rsidRPr="0031135C">
        <w:rPr>
          <w:rFonts w:ascii="Times New Roman" w:hAnsi="Times New Roman" w:cs="Times New Roman"/>
          <w:sz w:val="28"/>
          <w:szCs w:val="28"/>
        </w:rPr>
        <w:t xml:space="preserve"> часов утра подают педагоги.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>4.4. На следующий день в 08.</w:t>
      </w:r>
      <w:r w:rsidR="00A72CC2">
        <w:rPr>
          <w:rFonts w:ascii="Times New Roman" w:hAnsi="Times New Roman" w:cs="Times New Roman"/>
          <w:sz w:val="28"/>
          <w:szCs w:val="28"/>
        </w:rPr>
        <w:t>3</w:t>
      </w:r>
      <w:r w:rsidRPr="0031135C">
        <w:rPr>
          <w:rFonts w:ascii="Times New Roman" w:hAnsi="Times New Roman" w:cs="Times New Roman"/>
          <w:sz w:val="28"/>
          <w:szCs w:val="28"/>
        </w:rPr>
        <w:t>0 часов воспитатели подают сведения о фактическом присутствии детей в группах медицинскому работнику здравоохранения, который оформляет заявку и передает ее на пищеблок.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>4.5.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и младшего дошкольного возраста в виде увеличения нормы блюда.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 xml:space="preserve">4.6. Выдача неиспользованных порций в виде дополнительного питания или увеличения выхода блюд оформляется членами </w:t>
      </w:r>
      <w:proofErr w:type="spellStart"/>
      <w:r w:rsidRPr="0031135C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31135C">
        <w:rPr>
          <w:rFonts w:ascii="Times New Roman" w:hAnsi="Times New Roman" w:cs="Times New Roman"/>
          <w:sz w:val="28"/>
          <w:szCs w:val="28"/>
        </w:rPr>
        <w:t xml:space="preserve"> комиссии соответствующим актом.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lastRenderedPageBreak/>
        <w:t>4.7. С последующим приемом пищи (обед, полдник, ужин) дети, отсутствующие в Учреждении, снимаются с питания, а продукты, оставшиеся невостребованными, возвращаются на склад по акту. Возврат продуктов, выписанных по меню для приготовления обеда, не производится, если они прошли кулинарную обработку в соответствии с технологией приготовления детского питания: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 xml:space="preserve"> - мясо, куры, печень;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 xml:space="preserve"> - овощи, если они прошли тепловую обработку;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 xml:space="preserve"> - продукты, у которых срок реализации не позволяет их дальнейшее хранение. 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 xml:space="preserve">4.8. Возврату подлежат продукты: яйцо, консервация (овощная, фруктовая), сгущенное молоко, кондитерские изделия, масло сливочное, молоко сухое, масло растительное, сахар, крупы, макароны, фрукты, овощи. 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 xml:space="preserve">4.9. Если на завтрак пришло больше детей, чем было заявлено, то для всех детей уменьшают выход блюд, составляется акт и вносятся изменения в меню на последующие виды приема пищи в соответствии с количеством прибывших детей. Кладовщику необходимо предусматривать необходимость дополнения продуктов (мясо, овощи, фрукты, яйцо и т.д.). 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>4.10. 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 xml:space="preserve">4.11. Начисление оплаты за питание производится бухгалтерией на основании Табеля посещаемости, который заполняет медицинский работник здравоохранения. Число </w:t>
      </w:r>
      <w:proofErr w:type="spellStart"/>
      <w:r w:rsidRPr="0031135C">
        <w:rPr>
          <w:rFonts w:ascii="Times New Roman" w:hAnsi="Times New Roman" w:cs="Times New Roman"/>
          <w:sz w:val="28"/>
          <w:szCs w:val="28"/>
        </w:rPr>
        <w:t>детодней</w:t>
      </w:r>
      <w:proofErr w:type="spellEnd"/>
      <w:r w:rsidRPr="0031135C">
        <w:rPr>
          <w:rFonts w:ascii="Times New Roman" w:hAnsi="Times New Roman" w:cs="Times New Roman"/>
          <w:sz w:val="28"/>
          <w:szCs w:val="28"/>
        </w:rPr>
        <w:t xml:space="preserve"> по Табелю посещаемости должно строго соответствовать числу детей, состоящих на питании в меню-требовании. Бухгалтерия, сверяя данные, осуществляет контроль рационального расходования бюджетных средств.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 xml:space="preserve">4.12. Финансовое обеспечение питания отнесено к компетенции заведующего Учреждением. 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>4.13. Расходы  по обеспечению питания детей включаются в оплату родителям, размер которой устанавливается решением Учредителя.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>4.14. Нормативная стоимость питания детей определяется Учредителем.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>4.15. В течение месяца в стоимости дневного рациона питания допускаются небольшие отклонения от установленной суммы, но средняя стоимость дневного рациона за месяц выдерживается не ниже установленной.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lastRenderedPageBreak/>
        <w:t>4.16. Продукты питания могут приобретаться в торгующих организациях при наличии сертификатов соответствия, удостоверения качества на продукты, соответствующих справок на мясную и молочную продукцию.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1135C">
        <w:rPr>
          <w:rFonts w:ascii="Times New Roman" w:hAnsi="Times New Roman" w:cs="Times New Roman"/>
          <w:b/>
          <w:sz w:val="28"/>
          <w:szCs w:val="28"/>
        </w:rPr>
        <w:t>5. Контроль за организацией питания в Учреждении.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 xml:space="preserve"> 5.1. При организации контроля за соблюдением законодательства в сфере защиты прав потребителей и благополучия человека при организации питания в Учреждении администрация руководствуется санитарными правилами </w:t>
      </w:r>
      <w:proofErr w:type="gramStart"/>
      <w:r w:rsidRPr="0031135C">
        <w:rPr>
          <w:rFonts w:ascii="Times New Roman" w:hAnsi="Times New Roman" w:cs="Times New Roman"/>
          <w:sz w:val="28"/>
          <w:szCs w:val="28"/>
        </w:rPr>
        <w:t xml:space="preserve">СанПиН </w:t>
      </w:r>
      <w:r w:rsidR="00A72CC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72CC2">
        <w:rPr>
          <w:rFonts w:ascii="Times New Roman" w:hAnsi="Times New Roman" w:cs="Times New Roman"/>
          <w:sz w:val="28"/>
          <w:szCs w:val="28"/>
        </w:rPr>
        <w:t xml:space="preserve"> </w:t>
      </w:r>
      <w:r w:rsidRPr="0031135C">
        <w:rPr>
          <w:rFonts w:ascii="Times New Roman" w:hAnsi="Times New Roman" w:cs="Times New Roman"/>
          <w:sz w:val="28"/>
          <w:szCs w:val="28"/>
        </w:rPr>
        <w:t xml:space="preserve">методическими рекомендациями «Производственный контроль за соблюдением санитарного законодательства при организации питания детей и подростков и государственный санитарно-эпидемиологический надзор за его организацией и проведением». 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>5.2. При неукоснительном выполнении рациона питания и отсутствии замен контроль за формированием рациона питания детей заключается: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>− в контроле (по меню и меню-требованиям) за обеспечением, в течение 4-недельного периода действия рациона питания, необходимого разнообразия ассортимента продуктов  питания (продуктов, соков фруктовых, творожных изделий, кондитерских изделий и т.п.), а также овощей и фруктов (плодов и ягод);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 xml:space="preserve">− в контроле (по меню и меню-требованиям) за </w:t>
      </w:r>
      <w:proofErr w:type="spellStart"/>
      <w:r w:rsidRPr="0031135C">
        <w:rPr>
          <w:rFonts w:ascii="Times New Roman" w:hAnsi="Times New Roman" w:cs="Times New Roman"/>
          <w:sz w:val="28"/>
          <w:szCs w:val="28"/>
        </w:rPr>
        <w:t>средненедельным</w:t>
      </w:r>
      <w:proofErr w:type="spellEnd"/>
      <w:r w:rsidRPr="0031135C">
        <w:rPr>
          <w:rFonts w:ascii="Times New Roman" w:hAnsi="Times New Roman" w:cs="Times New Roman"/>
          <w:sz w:val="28"/>
          <w:szCs w:val="28"/>
        </w:rPr>
        <w:t xml:space="preserve"> количеством плодов и ягод;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>− в контроле за правильностью расчетов необходимого количества продуктов (по меню-требованиям и при закладке) – в соответствии с технологическими картами;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>− в контроле за правильностью корректировки заказываемого и закладываемого количества продуктов в соответствии с массой (объемом) упаковки продуктов.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 xml:space="preserve">5.3. При наличии отдельных эпизодических замен в рационе питания дополнительно, к перечисленным выше формам контроля за формированием рациона питания, проводится ежедневный и ретроспективный (за предыдущую неделю) анализ рациона питания. Для анализа используемого набора продуктов используется специальная ведомость. Данные в ведомость для анализа используемого набора продуктов вносятся на основании журнала контроля за рационом питания, меню-требований и накопительной ведомости. При этом количество всех фактически используемых в рационе </w:t>
      </w:r>
      <w:r w:rsidRPr="0031135C">
        <w:rPr>
          <w:rFonts w:ascii="Times New Roman" w:hAnsi="Times New Roman" w:cs="Times New Roman"/>
          <w:sz w:val="28"/>
          <w:szCs w:val="28"/>
        </w:rPr>
        <w:lastRenderedPageBreak/>
        <w:t>продуктов заносится в соответствующую графу (группу продуктов). Необходимые расчеты и анализ перечисленных документов в этом случае допускается проводить только по тем группам продуктов, количество которых изменились в связи с заменами. По продуктам, количество которых вследствие замен не изменилось, соответствующие ячейки ведомости для анализа используемого набора продуктов оставляют незаполненными.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>5.4. В случае,  если фактический рацион питания существенно отличается от утвержденного примерного рациона питания, проводится систематический ежедневный анализ рациона питания (примерного меню и меню-требований) по всем показателям пищевой ценности и набору используемых продуктов, результаты которого заносятся в ведомость для анализа используемого набора продуктов, а также расчеты пищевой ценности рациона с использованием справочников химического состава пищевых продуктов блюд и кулинарных изделий.</w:t>
      </w:r>
    </w:p>
    <w:p w:rsidR="0031135C" w:rsidRPr="0031135C" w:rsidRDefault="0031135C" w:rsidP="003113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>5.5. Администрацией совместно с ответственным за организацию питания, медицинским работником здравоохранения разрабатывается план контроля за организацией питания в Учреждении на календарный год, который утверждается приказом заведующего.</w:t>
      </w:r>
    </w:p>
    <w:p w:rsidR="0031135C" w:rsidRPr="0031135C" w:rsidRDefault="0031135C" w:rsidP="0031135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1135C">
        <w:rPr>
          <w:rFonts w:ascii="Times New Roman" w:hAnsi="Times New Roman" w:cs="Times New Roman"/>
          <w:sz w:val="28"/>
          <w:szCs w:val="28"/>
        </w:rPr>
        <w:t>5.6. С целью обеспечения открытости рабо</w:t>
      </w:r>
      <w:r>
        <w:rPr>
          <w:rFonts w:ascii="Times New Roman" w:hAnsi="Times New Roman" w:cs="Times New Roman"/>
          <w:sz w:val="28"/>
          <w:szCs w:val="28"/>
        </w:rPr>
        <w:t xml:space="preserve">ты по организации питания детей </w:t>
      </w:r>
      <w:r w:rsidRPr="0031135C">
        <w:rPr>
          <w:rFonts w:ascii="Times New Roman" w:hAnsi="Times New Roman" w:cs="Times New Roman"/>
          <w:sz w:val="28"/>
          <w:szCs w:val="28"/>
        </w:rPr>
        <w:t>в Учреждении, к участию в контроле привлекаются члены Совета 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135C" w:rsidRPr="0031135C" w:rsidRDefault="0031135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1135C" w:rsidRPr="0031135C" w:rsidSect="00E67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vantGardeGothicC">
    <w:altName w:val="Arial"/>
    <w:panose1 w:val="00000000000000000000"/>
    <w:charset w:val="CC"/>
    <w:family w:val="modern"/>
    <w:notTrueType/>
    <w:pitch w:val="variable"/>
    <w:sig w:usb0="00000001" w:usb1="0000004A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D14"/>
    <w:rsid w:val="000F2CCD"/>
    <w:rsid w:val="0031135C"/>
    <w:rsid w:val="003B68BE"/>
    <w:rsid w:val="00746C80"/>
    <w:rsid w:val="00900D14"/>
    <w:rsid w:val="009333CB"/>
    <w:rsid w:val="00A01148"/>
    <w:rsid w:val="00A72CC2"/>
    <w:rsid w:val="00DB1A01"/>
    <w:rsid w:val="00E6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F1CA6EE"/>
  <w15:docId w15:val="{C00F97FA-8EE2-4A7C-A2B8-FF2867036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D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900D14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7PRIL-header-1">
    <w:name w:val="17PRIL-header-1"/>
    <w:basedOn w:val="a3"/>
    <w:next w:val="a3"/>
    <w:uiPriority w:val="99"/>
    <w:rsid w:val="00900D14"/>
    <w:pPr>
      <w:keepLines/>
      <w:tabs>
        <w:tab w:val="left" w:pos="60"/>
        <w:tab w:val="left" w:pos="1340"/>
        <w:tab w:val="right" w:leader="underscore" w:pos="6960"/>
        <w:tab w:val="right" w:leader="underscore" w:pos="9320"/>
      </w:tabs>
      <w:spacing w:line="240" w:lineRule="atLeast"/>
      <w:jc w:val="center"/>
      <w:textAlignment w:val="baseline"/>
    </w:pPr>
    <w:rPr>
      <w:rFonts w:ascii="AvantGardeGothicC" w:hAnsi="AvantGardeGothicC" w:cs="AvantGardeGothicC"/>
      <w:position w:val="14"/>
      <w:sz w:val="22"/>
      <w:szCs w:val="22"/>
    </w:rPr>
  </w:style>
  <w:style w:type="table" w:styleId="a4">
    <w:name w:val="Table Grid"/>
    <w:basedOn w:val="a1"/>
    <w:uiPriority w:val="59"/>
    <w:rsid w:val="00900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00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0D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2216</Words>
  <Characters>12633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cp:lastPrinted>2022-07-25T11:42:00Z</cp:lastPrinted>
  <dcterms:created xsi:type="dcterms:W3CDTF">2022-07-25T11:43:00Z</dcterms:created>
  <dcterms:modified xsi:type="dcterms:W3CDTF">2022-07-25T11:43:00Z</dcterms:modified>
</cp:coreProperties>
</file>