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26" w:rsidRPr="00960441" w:rsidRDefault="001E3126" w:rsidP="001E3126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28"/>
          <w:lang w:eastAsia="ru-RU"/>
        </w:rPr>
        <w:t>Путешествие по временам года. Занятие по творчеству П.И. Чайковского и А. </w:t>
      </w:r>
      <w:proofErr w:type="spellStart"/>
      <w:r w:rsidRPr="0096044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28"/>
          <w:lang w:eastAsia="ru-RU"/>
        </w:rPr>
        <w:t>Вивальди</w:t>
      </w:r>
      <w:proofErr w:type="spellEnd"/>
      <w:r w:rsidRPr="0096044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28"/>
          <w:lang w:eastAsia="ru-RU"/>
        </w:rPr>
        <w:t xml:space="preserve"> к Неделе музыки</w:t>
      </w:r>
    </w:p>
    <w:tbl>
      <w:tblPr>
        <w:tblW w:w="8425" w:type="dxa"/>
        <w:tblInd w:w="-1621" w:type="dxa"/>
        <w:tblCellMar>
          <w:left w:w="0" w:type="dxa"/>
          <w:right w:w="0" w:type="dxa"/>
        </w:tblCellMar>
        <w:tblLook w:val="04A0"/>
      </w:tblPr>
      <w:tblGrid>
        <w:gridCol w:w="4452"/>
        <w:gridCol w:w="3973"/>
      </w:tblGrid>
      <w:tr w:rsidR="00960441" w:rsidRPr="00960441" w:rsidTr="0096044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960441" w:rsidRPr="00960441" w:rsidRDefault="00960441" w:rsidP="001E312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441" w:rsidRPr="00960441" w:rsidTr="009604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960441" w:rsidRPr="00960441" w:rsidRDefault="00960441" w:rsidP="001E3126">
            <w:pPr>
              <w:spacing w:after="240" w:line="4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vAlign w:val="center"/>
            <w:hideMark/>
          </w:tcPr>
          <w:p w:rsidR="00960441" w:rsidRPr="00960441" w:rsidRDefault="00960441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441" w:rsidRPr="00960441" w:rsidTr="009604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960441" w:rsidRPr="00960441" w:rsidRDefault="00960441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60441" w:rsidRPr="00960441" w:rsidRDefault="00960441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59"/>
        <w:tblW w:w="11760" w:type="dxa"/>
        <w:tblCellMar>
          <w:left w:w="0" w:type="dxa"/>
          <w:right w:w="0" w:type="dxa"/>
        </w:tblCellMar>
        <w:tblLook w:val="04A0"/>
      </w:tblPr>
      <w:tblGrid>
        <w:gridCol w:w="2759"/>
        <w:gridCol w:w="595"/>
        <w:gridCol w:w="8406"/>
      </w:tblGrid>
      <w:tr w:rsidR="001E3126" w:rsidRPr="00960441" w:rsidTr="001E3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подготовительной группы, музыкальный руководитель.</w:t>
            </w:r>
          </w:p>
        </w:tc>
      </w:tr>
      <w:tr w:rsidR="001E3126" w:rsidRPr="00960441" w:rsidTr="001E3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многомерность и гармоничность окружающего мира, повторить и закрепить знания детей о произведениях П.И. Чайковского и А. </w:t>
            </w:r>
            <w:proofErr w:type="spellStart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Вивальди</w:t>
            </w:r>
            <w:proofErr w:type="spellEnd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E3126" w:rsidRPr="00960441" w:rsidTr="001E3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Образовательные</w:t>
            </w:r>
            <w:r w:rsidRPr="009604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расширять знания детей о музыке; учить детей различать изобразительность музыки, смену настроений в музыке.</w:t>
            </w: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604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Развивающие</w:t>
            </w:r>
            <w:r w:rsidRPr="009604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побуждать детей выражать свои музыкальные впечатления в творческой деятельности; совершенствовать умение оркестровать пьесу, выбирая тембры музыкальных инструментов, соответствующие характеру музыку.</w:t>
            </w: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604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Воспитательные</w:t>
            </w:r>
            <w:proofErr w:type="gramEnd"/>
            <w:r w:rsidRPr="009604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воспитывать доброту в детях и бережное отношение к природе.</w:t>
            </w:r>
          </w:p>
        </w:tc>
      </w:tr>
      <w:tr w:rsidR="001E3126" w:rsidRPr="00960441" w:rsidTr="001E3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Музыкальное сопровождение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«Ноябрь. На тройке», «Осенняя песня», «Декабрь. Святки», «Апрель. Подснежник», «Июль. Песня пахаря» П.И. Чайковского. «Осень», «Времена года. Лето» А. </w:t>
            </w:r>
            <w:proofErr w:type="spellStart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Вивальди</w:t>
            </w:r>
            <w:proofErr w:type="spellEnd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Романс «Жаворонок» М.И. Глинки. Хоровод «А ну, снежок, а ну, дружок!», музыка Д. </w:t>
            </w:r>
            <w:proofErr w:type="spellStart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Львова-Компанейца</w:t>
            </w:r>
            <w:proofErr w:type="spellEnd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слова С. </w:t>
            </w:r>
            <w:proofErr w:type="spellStart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Богомазова</w:t>
            </w:r>
            <w:proofErr w:type="spellEnd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 «Мы на луг ходили», музыка А. Филиппенко, слова В. </w:t>
            </w:r>
            <w:proofErr w:type="spellStart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Кукловской</w:t>
            </w:r>
            <w:proofErr w:type="spellEnd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перевод с украинского Т. Волгиной.</w:t>
            </w:r>
            <w:proofErr w:type="gramEnd"/>
          </w:p>
        </w:tc>
      </w:tr>
      <w:tr w:rsidR="001E3126" w:rsidRPr="00960441" w:rsidTr="001E31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 и реквизит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E3126" w:rsidRPr="00960441" w:rsidRDefault="001E3126" w:rsidP="001E31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Фортепиано, детские музыкальные инструменты, средства ИКТ, аудиозапись музыкальных произведений П.И. Чайковского и А. </w:t>
            </w:r>
            <w:proofErr w:type="spellStart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Вивальди</w:t>
            </w:r>
            <w:proofErr w:type="spellEnd"/>
            <w:r w:rsidRPr="00960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покрывало для ковра-самолёта, ватман и трафареты весенних листьев, клей-карандаш, презентация «Времена года».</w:t>
            </w:r>
          </w:p>
        </w:tc>
      </w:tr>
    </w:tbl>
    <w:p w:rsidR="001E3126" w:rsidRPr="00960441" w:rsidRDefault="001E3126" w:rsidP="001E3126">
      <w:pPr>
        <w:shd w:val="clear" w:color="auto" w:fill="DAF2F2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126" w:rsidRPr="00960441" w:rsidRDefault="001E3126" w:rsidP="001E3126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126" w:rsidRPr="00960441" w:rsidRDefault="001E3126" w:rsidP="001E3126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 зал, музыкальный руководитель предлагает встать в круг.</w:t>
      </w:r>
    </w:p>
    <w:p w:rsidR="00016CCA" w:rsidRPr="00960441" w:rsidRDefault="00016CCA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 отправимся в путешествие по разным временам года. Путешествовать мы будем на необычном сказочном транспорте – ковре-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самолёте. Ребята, как вы думаете, почему именно этот транспорт я выбрала для нашего путешествия в мир природы?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размышляют. Варианты ответов: ковёр-самолёт не загрязняет окружающую среду, сверху лучше всё видно и можно рассмотреть всю красоту. После короткого обсуждения музыкальный руководитель предлагает детям рассесться на ковре и закрыть глаза. Начнём мы с холодного времени года</w:t>
      </w:r>
      <w:proofErr w:type="gram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З</w:t>
      </w:r>
      <w:proofErr w:type="gram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вучит «Ноябрь. На тройке» П.И. Чайковского.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Пусты поля, мокнет земля,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Дождь поливает, когда это бывает? </w:t>
      </w:r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(Осенью)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экране слайд с осенним пейзажем.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вам нравится осень, ребята? (Красивый осенний пейзаж, разноцветные листья, сбор богатого урожая.) Какие звуки мы можем услышать осенью? </w:t>
      </w:r>
      <w:proofErr w:type="gram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(Шуршание падающих листьев, шорох листьев под ногами, дождик, крик птиц, улетающих на юг, и т. п.) Молодцы, ребята, какие вы наблюдательные!</w:t>
      </w:r>
      <w:proofErr w:type="gram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 что созревает осенью? (Ягоды, овощи, фрукты, грибы.) Послушайте, ребята, как передал праздник урожая композитор Антонио </w:t>
      </w:r>
      <w:proofErr w:type="spell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своём цикле «Времена года».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«Осень» А. </w:t>
      </w:r>
      <w:proofErr w:type="spell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 мне, пожалуйста, какие цвета обычно использует художник, чтобы передать через картину унылое, грустное настроение? (Серые, неяркие, грустные, холодные.) А какие цвета использует художник, чтобы показать светлое, радостное настроение? (Яркие, светлые, радостные, тёплые.) Хотите придумать свою осень? Давайте создадим свой необычный осенний ковёр из листьев. А для того, чтобы наш ковёр получился нарядным и красивым, надо вспомнить и представить, как красиво падали листья. В этом нам поможет пьеса Петра Ильича Чайковского «Осенняя песня».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пьеса П.И. Чайковского «Октябрь. Осенняя песня».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(читает после пьесы)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Вьётся в воздухе листва,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жёлтых листьях вся страна.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 окошка мы сидим</w:t>
      </w:r>
      <w:proofErr w:type="gram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глядим наружу.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Шепчут листья: «Улетим!»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ныряют в лужу. </w:t>
      </w:r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(Ю. </w:t>
      </w:r>
      <w:proofErr w:type="spellStart"/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Коринец</w:t>
      </w:r>
      <w:proofErr w:type="spellEnd"/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E3126" w:rsidRPr="00960441" w:rsidRDefault="001E3126" w:rsidP="001E3126">
      <w:pPr>
        <w:shd w:val="clear" w:color="auto" w:fill="FFFFFF"/>
        <w:spacing w:after="0" w:line="288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B7B7"/>
          <w:sz w:val="28"/>
          <w:szCs w:val="28"/>
          <w:lang w:eastAsia="ru-RU"/>
        </w:rPr>
        <w:t>Игра «Ковёр из листьев»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П.И. Чайковского «Октябрь. Осенняя песня» дети делают «ковёр» из листьев, приклеивая заготовленные листочки на ватман.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Ковёр получился пёстрый, красивый. Замечательно, молодцы, ребята! Продолжим наше путешествие. Садимся на ковёр-самолёт. Закрываем глаза.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П.И. Чайковского «Декабрь. Святки».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на полях,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Лёд на реках,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Вьюга гуляет –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это бывает? </w:t>
      </w:r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(Зимой)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экране слайд с зимним пейзажем.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зима в нашем краю? (Снежная, морозная, долгая, белая, весёлая и т. д.) Какие ваши любимые развлечения зимой? (Катание на горке, санках, коньках, игры с друзьями в снежки.) А нас с вами зима приглашает исполнить хоровод!</w:t>
      </w:r>
    </w:p>
    <w:p w:rsidR="001E3126" w:rsidRPr="00960441" w:rsidRDefault="001E3126" w:rsidP="001E3126">
      <w:pPr>
        <w:shd w:val="clear" w:color="auto" w:fill="FFFFFF"/>
        <w:spacing w:after="0" w:line="288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B7B7"/>
          <w:sz w:val="28"/>
          <w:szCs w:val="28"/>
          <w:lang w:eastAsia="ru-RU"/>
        </w:rPr>
        <w:t>Хоровод «А ну, снежок, а ну, дружок!»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музыку Д. </w:t>
      </w:r>
      <w:proofErr w:type="spell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Львова-Компанейца</w:t>
      </w:r>
      <w:proofErr w:type="spell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слова С. </w:t>
      </w:r>
      <w:proofErr w:type="spell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Богомазова</w:t>
      </w:r>
      <w:proofErr w:type="spell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заводят хоровод с музыкальным руководителем.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Замечательно, как весело вы исполнили хоровод! А мы отправляемся дальше.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Звучит музыка П.И. Чайковского «Апрель. Подснежник».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Зазвенели ручьи, прилетели грачи.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дом свой – улей – пчела</w:t>
      </w:r>
      <w:proofErr w:type="gram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ервый мёд принесла, и расцвёл подснежник.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скажет, кто знает, когда это бывает? </w:t>
      </w:r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(Весной)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экране слайд с весенним пейзажем.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весна в нашем краю? (Холодная и тёплая, пасмурная и солнечная, дождливая, зелёная и т. д.). Что вы знаете о весне? (Природа оживает, появляются подснежники – первые цветы, набухают почки на деревьях и появляются листья и т. п.) Кто приносит весну на крыльях? (Птицы.) Как называются эти птицы? (Перелётные.) Какая птица ассоциируется у поэтов и композиторов с приходом весны? (Жаворонок.) А давайте вместе изобразим пение птицы. Выберите, пожалуйста, нужные инструменты, подходящие к пению жаворонка.</w:t>
      </w:r>
    </w:p>
    <w:p w:rsidR="001E3126" w:rsidRPr="00960441" w:rsidRDefault="001E3126" w:rsidP="001E3126">
      <w:pPr>
        <w:shd w:val="clear" w:color="auto" w:fill="FFFFFF"/>
        <w:spacing w:after="0" w:line="288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B7B7"/>
          <w:sz w:val="28"/>
          <w:szCs w:val="28"/>
          <w:lang w:eastAsia="ru-RU"/>
        </w:rPr>
        <w:t>Игра на детских музыкальных инструментах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Романс «Жаворонок» М.И. Глинки, под аккомпанемент фортепиано дети подыгрывают и подпевают.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Продолжим наше путешествие. Садимся на ковёр-самолёт. Закрываем глаза.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П.И. Чайковского «Июль. Песня пахаря».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Зеленеют луга, в небе радуга-дуга.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Солнцем озеро согрето,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зовёт купаться…</w:t>
      </w:r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(Лето)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экране слайд с летним пейзажем.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Какое лето в нашем краю? (Тёплое, ясное, жаркое, долгожданное, красное.) Послушайте, ребята, как изобразил музыкальными звуками летнюю грозу итальянский композитор Антонио </w:t>
      </w:r>
      <w:proofErr w:type="spell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пьеса «Лето» А. </w:t>
      </w:r>
      <w:proofErr w:type="spellStart"/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Вивальди</w:t>
      </w:r>
      <w:proofErr w:type="spellEnd"/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 считаете, удалось композитору показать при помощи музыки летнюю грозу? </w:t>
      </w:r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Лето приглашает нас поиграть, по лугу поскакать.</w:t>
      </w:r>
    </w:p>
    <w:p w:rsidR="001E3126" w:rsidRPr="00960441" w:rsidRDefault="001E3126" w:rsidP="001E3126">
      <w:pPr>
        <w:shd w:val="clear" w:color="auto" w:fill="FFFFFF"/>
        <w:spacing w:after="0" w:line="288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B7B7"/>
          <w:sz w:val="28"/>
          <w:szCs w:val="28"/>
          <w:lang w:eastAsia="ru-RU"/>
        </w:rPr>
        <w:t>Хоровод «Мы на луг ходили»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В. </w:t>
      </w:r>
      <w:proofErr w:type="spell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Кукловской</w:t>
      </w:r>
      <w:proofErr w:type="spell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перевод с украинского Т. Волгиной, музыка А. Филиппенко. Дети заводят хоровод. После хоровода рассаживаются на стульчиках.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Придумала мать дочерям имена: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Лето и Осень, Зима и Весна.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 Весна – зеленеют леса</w:t>
      </w:r>
      <w:proofErr w:type="gram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птичьи повсюду звенят голоса.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Лето пришло – всё под солнцем цветёт</w:t>
      </w:r>
      <w:proofErr w:type="gram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спелые ягоды просятся в рот.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щедрая осень приносит плоды,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Дают урожаи поля и сады.</w:t>
      </w: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Зима засыпает снегами поля. </w:t>
      </w:r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(А. Кузнецова)</w:t>
      </w:r>
    </w:p>
    <w:p w:rsidR="001E3126" w:rsidRPr="00960441" w:rsidRDefault="001E3126" w:rsidP="001E312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А. </w:t>
      </w:r>
      <w:proofErr w:type="spellStart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«Времена года. Лето».</w:t>
      </w:r>
    </w:p>
    <w:p w:rsidR="001E3126" w:rsidRPr="00960441" w:rsidRDefault="001E3126" w:rsidP="001E3126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E3126" w:rsidRPr="00960441" w:rsidRDefault="001E3126" w:rsidP="001E312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сядем на наш ковёр-самолёт, закроем глаза и возьмёмся за руки. Представим себе, что мы рядом с солнышком, мимо нас проплывают облака, небо такое красивое, голубое-голубое, а мы летим и наблюдаем эту красоту. Кстати, лето уже совсем скоро! </w:t>
      </w:r>
      <w:proofErr w:type="gramStart"/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(Слушают музыку.</w:t>
      </w:r>
      <w:proofErr w:type="gramEnd"/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960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музыкальный руководитель продолжает.)</w:t>
      </w:r>
      <w:proofErr w:type="gramEnd"/>
      <w:r w:rsidRPr="0096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 закончилось наше путешествие по разным временам года. Нам пора возвращаться в детский сад.</w:t>
      </w:r>
    </w:p>
    <w:p w:rsidR="0032417E" w:rsidRDefault="0032417E"/>
    <w:sectPr w:rsidR="0032417E" w:rsidSect="008D4343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126"/>
    <w:rsid w:val="0000362B"/>
    <w:rsid w:val="000155DB"/>
    <w:rsid w:val="00016CCA"/>
    <w:rsid w:val="0009332F"/>
    <w:rsid w:val="00096768"/>
    <w:rsid w:val="000B2586"/>
    <w:rsid w:val="000F4E2E"/>
    <w:rsid w:val="00107141"/>
    <w:rsid w:val="001371D0"/>
    <w:rsid w:val="001517BB"/>
    <w:rsid w:val="00175BF0"/>
    <w:rsid w:val="00182133"/>
    <w:rsid w:val="00192641"/>
    <w:rsid w:val="001D242D"/>
    <w:rsid w:val="001E1832"/>
    <w:rsid w:val="001E3126"/>
    <w:rsid w:val="002016D5"/>
    <w:rsid w:val="0020437E"/>
    <w:rsid w:val="0021379F"/>
    <w:rsid w:val="002234E1"/>
    <w:rsid w:val="002A215E"/>
    <w:rsid w:val="002C0AF5"/>
    <w:rsid w:val="002D03FF"/>
    <w:rsid w:val="002D3A0D"/>
    <w:rsid w:val="002D6DE7"/>
    <w:rsid w:val="00312650"/>
    <w:rsid w:val="0031510D"/>
    <w:rsid w:val="00323FAC"/>
    <w:rsid w:val="0032417E"/>
    <w:rsid w:val="00352C0F"/>
    <w:rsid w:val="00357AE5"/>
    <w:rsid w:val="0038004F"/>
    <w:rsid w:val="00391899"/>
    <w:rsid w:val="003A173E"/>
    <w:rsid w:val="003C1CC4"/>
    <w:rsid w:val="003E252E"/>
    <w:rsid w:val="004033B3"/>
    <w:rsid w:val="00411DE6"/>
    <w:rsid w:val="00414053"/>
    <w:rsid w:val="004748D8"/>
    <w:rsid w:val="004D204E"/>
    <w:rsid w:val="004F5934"/>
    <w:rsid w:val="00502E7A"/>
    <w:rsid w:val="00503CD9"/>
    <w:rsid w:val="0051492B"/>
    <w:rsid w:val="00514E56"/>
    <w:rsid w:val="00520540"/>
    <w:rsid w:val="00531C95"/>
    <w:rsid w:val="005A1B06"/>
    <w:rsid w:val="005B2198"/>
    <w:rsid w:val="005F6632"/>
    <w:rsid w:val="00610438"/>
    <w:rsid w:val="00644821"/>
    <w:rsid w:val="00644AF1"/>
    <w:rsid w:val="00680E2A"/>
    <w:rsid w:val="00681CE9"/>
    <w:rsid w:val="00695C0C"/>
    <w:rsid w:val="00695F6D"/>
    <w:rsid w:val="006A0654"/>
    <w:rsid w:val="006A2B68"/>
    <w:rsid w:val="006B1781"/>
    <w:rsid w:val="006B7C4A"/>
    <w:rsid w:val="006D6171"/>
    <w:rsid w:val="007011EF"/>
    <w:rsid w:val="007464B6"/>
    <w:rsid w:val="00794436"/>
    <w:rsid w:val="007A4FF9"/>
    <w:rsid w:val="007B600B"/>
    <w:rsid w:val="007C2100"/>
    <w:rsid w:val="007D2E6C"/>
    <w:rsid w:val="007D38F7"/>
    <w:rsid w:val="007F16F7"/>
    <w:rsid w:val="007F368E"/>
    <w:rsid w:val="00811E57"/>
    <w:rsid w:val="00831693"/>
    <w:rsid w:val="00850437"/>
    <w:rsid w:val="00850745"/>
    <w:rsid w:val="0085502F"/>
    <w:rsid w:val="0085749E"/>
    <w:rsid w:val="008721A3"/>
    <w:rsid w:val="008805DE"/>
    <w:rsid w:val="00896723"/>
    <w:rsid w:val="008D4343"/>
    <w:rsid w:val="008E2A47"/>
    <w:rsid w:val="008F477C"/>
    <w:rsid w:val="00905F8B"/>
    <w:rsid w:val="009243A3"/>
    <w:rsid w:val="0092569F"/>
    <w:rsid w:val="009444A2"/>
    <w:rsid w:val="00955413"/>
    <w:rsid w:val="00960441"/>
    <w:rsid w:val="009807D2"/>
    <w:rsid w:val="00982DA2"/>
    <w:rsid w:val="00997326"/>
    <w:rsid w:val="009A4C00"/>
    <w:rsid w:val="009A6878"/>
    <w:rsid w:val="009C7136"/>
    <w:rsid w:val="009F6E5D"/>
    <w:rsid w:val="00A26AA8"/>
    <w:rsid w:val="00A326D7"/>
    <w:rsid w:val="00A75745"/>
    <w:rsid w:val="00A91D7B"/>
    <w:rsid w:val="00AC446B"/>
    <w:rsid w:val="00B029BB"/>
    <w:rsid w:val="00B065C1"/>
    <w:rsid w:val="00B17A42"/>
    <w:rsid w:val="00B50AFC"/>
    <w:rsid w:val="00B82DC4"/>
    <w:rsid w:val="00B953A0"/>
    <w:rsid w:val="00BC2009"/>
    <w:rsid w:val="00C16E27"/>
    <w:rsid w:val="00C24B84"/>
    <w:rsid w:val="00C276C3"/>
    <w:rsid w:val="00C72381"/>
    <w:rsid w:val="00C805EC"/>
    <w:rsid w:val="00CF74F1"/>
    <w:rsid w:val="00D04F34"/>
    <w:rsid w:val="00D1303E"/>
    <w:rsid w:val="00D36F86"/>
    <w:rsid w:val="00D44305"/>
    <w:rsid w:val="00D47DF7"/>
    <w:rsid w:val="00D73D70"/>
    <w:rsid w:val="00D934E9"/>
    <w:rsid w:val="00DB2EEE"/>
    <w:rsid w:val="00DD2B9D"/>
    <w:rsid w:val="00E31CB7"/>
    <w:rsid w:val="00E42740"/>
    <w:rsid w:val="00EC1DDD"/>
    <w:rsid w:val="00EE52F2"/>
    <w:rsid w:val="00F366B3"/>
    <w:rsid w:val="00F472B3"/>
    <w:rsid w:val="00F53864"/>
    <w:rsid w:val="00F66188"/>
    <w:rsid w:val="00FB52E1"/>
    <w:rsid w:val="00FC0EBA"/>
    <w:rsid w:val="00FD5133"/>
    <w:rsid w:val="00FE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7E"/>
  </w:style>
  <w:style w:type="paragraph" w:styleId="1">
    <w:name w:val="heading 1"/>
    <w:basedOn w:val="a"/>
    <w:link w:val="10"/>
    <w:uiPriority w:val="9"/>
    <w:qFormat/>
    <w:rsid w:val="001E3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3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31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1E31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1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31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31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31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rticle-page-blockauthor-name-wrapper">
    <w:name w:val="article-page-block__author-name-wrapper"/>
    <w:basedOn w:val="a0"/>
    <w:rsid w:val="001E3126"/>
  </w:style>
  <w:style w:type="character" w:customStyle="1" w:styleId="article-page-blockauthor-name">
    <w:name w:val="article-page-block__author-name"/>
    <w:basedOn w:val="a0"/>
    <w:rsid w:val="001E3126"/>
  </w:style>
  <w:style w:type="character" w:customStyle="1" w:styleId="article-page-blockauthor-comma">
    <w:name w:val="article-page-block__author-comma"/>
    <w:basedOn w:val="a0"/>
    <w:rsid w:val="001E3126"/>
  </w:style>
  <w:style w:type="character" w:customStyle="1" w:styleId="article-page-blockauthor-post">
    <w:name w:val="article-page-block__author-post"/>
    <w:basedOn w:val="a0"/>
    <w:rsid w:val="001E3126"/>
  </w:style>
  <w:style w:type="character" w:customStyle="1" w:styleId="comment-right-informer-wr">
    <w:name w:val="comment-right-informer-wr"/>
    <w:basedOn w:val="a0"/>
    <w:rsid w:val="001E3126"/>
  </w:style>
  <w:style w:type="paragraph" w:styleId="a3">
    <w:name w:val="Normal (Web)"/>
    <w:basedOn w:val="a"/>
    <w:uiPriority w:val="99"/>
    <w:unhideWhenUsed/>
    <w:rsid w:val="001E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1E3126"/>
  </w:style>
  <w:style w:type="paragraph" w:customStyle="1" w:styleId="weakp">
    <w:name w:val="weakp"/>
    <w:basedOn w:val="a"/>
    <w:rsid w:val="001E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94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5099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18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1860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3237">
              <w:marLeft w:val="-225"/>
              <w:marRight w:val="-367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5156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2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6</cp:revision>
  <dcterms:created xsi:type="dcterms:W3CDTF">2021-03-09T08:08:00Z</dcterms:created>
  <dcterms:modified xsi:type="dcterms:W3CDTF">2022-04-05T13:41:00Z</dcterms:modified>
</cp:coreProperties>
</file>