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tiff" ContentType="image/tif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FA9" w:rsidRDefault="008E5FA9" w:rsidP="008E5FA9">
      <w:pPr>
        <w:tabs>
          <w:tab w:val="left" w:pos="1260"/>
        </w:tabs>
        <w:spacing w:after="0" w:line="240" w:lineRule="auto"/>
        <w:contextualSpacing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                                                 </w: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47750" cy="809625"/>
            <wp:effectExtent l="19050" t="0" r="0" b="0"/>
            <wp:docPr id="2" name="Рисунок 2" descr="C:\Users\User\Downloads\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олнц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A9" w:rsidRPr="00D63615" w:rsidRDefault="008E5FA9" w:rsidP="008E5FA9">
      <w:pPr>
        <w:tabs>
          <w:tab w:val="left" w:pos="1260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63615"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Муниципальное казенное дошкольное образовательное</w:t>
      </w:r>
    </w:p>
    <w:p w:rsidR="008E5FA9" w:rsidRDefault="008E5FA9" w:rsidP="008E5FA9">
      <w:pPr>
        <w:tabs>
          <w:tab w:val="left" w:pos="1260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63615">
        <w:rPr>
          <w:rFonts w:ascii="Times New Roman" w:hAnsi="Times New Roman"/>
          <w:b/>
          <w:color w:val="000000" w:themeColor="text1"/>
          <w:sz w:val="28"/>
          <w:szCs w:val="28"/>
        </w:rPr>
        <w:t>учреждение Детский сад «Солнышко»</w:t>
      </w:r>
    </w:p>
    <w:p w:rsidR="008E5FA9" w:rsidRPr="00D63615" w:rsidRDefault="008E5FA9" w:rsidP="008E5FA9">
      <w:pPr>
        <w:tabs>
          <w:tab w:val="left" w:pos="1260"/>
        </w:tabs>
        <w:spacing w:after="0" w:line="240" w:lineRule="auto"/>
        <w:contextualSpacing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 _______________   </w:t>
      </w:r>
      <w:r w:rsidRPr="008E5FA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 </w:t>
      </w:r>
      <w:proofErr w:type="spellStart"/>
      <w:r w:rsidRPr="00D63615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Кумторкалинского</w:t>
      </w:r>
      <w:proofErr w:type="spellEnd"/>
      <w:r w:rsidRPr="00D63615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района РД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__________________</w:t>
      </w:r>
    </w:p>
    <w:p w:rsidR="008E5FA9" w:rsidRDefault="008E5FA9" w:rsidP="008E5FA9">
      <w:pPr>
        <w:tabs>
          <w:tab w:val="left" w:pos="1260"/>
        </w:tabs>
        <w:spacing w:line="360" w:lineRule="auto"/>
        <w:ind w:left="-181"/>
        <w:jc w:val="right"/>
        <w:rPr>
          <w:rFonts w:ascii="Constantia" w:hAnsi="Constantia" w:cs="FrankRuehl"/>
          <w:b/>
          <w:color w:val="000000" w:themeColor="text1"/>
        </w:rPr>
      </w:pPr>
      <w:r>
        <w:rPr>
          <w:rFonts w:ascii="Times New Roman" w:hAnsi="Times New Roman"/>
          <w:bCs/>
          <w:sz w:val="20"/>
          <w:szCs w:val="20"/>
        </w:rPr>
        <w:t xml:space="preserve">       368080 Республика Дагестан, </w:t>
      </w:r>
      <w:proofErr w:type="spellStart"/>
      <w:r>
        <w:rPr>
          <w:rFonts w:ascii="Times New Roman" w:hAnsi="Times New Roman"/>
          <w:bCs/>
          <w:sz w:val="20"/>
          <w:szCs w:val="20"/>
        </w:rPr>
        <w:t>Кумторкалинский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Cs/>
          <w:sz w:val="20"/>
          <w:szCs w:val="20"/>
        </w:rPr>
        <w:t>район,с</w:t>
      </w:r>
      <w:proofErr w:type="gramStart"/>
      <w:r>
        <w:rPr>
          <w:rFonts w:ascii="Times New Roman" w:hAnsi="Times New Roman"/>
          <w:bCs/>
          <w:sz w:val="20"/>
          <w:szCs w:val="20"/>
        </w:rPr>
        <w:t>.К</w:t>
      </w:r>
      <w:proofErr w:type="gramEnd"/>
      <w:r>
        <w:rPr>
          <w:rFonts w:ascii="Times New Roman" w:hAnsi="Times New Roman"/>
          <w:bCs/>
          <w:sz w:val="20"/>
          <w:szCs w:val="20"/>
        </w:rPr>
        <w:t>оркмаскала</w:t>
      </w:r>
      <w:proofErr w:type="spellEnd"/>
      <w:r>
        <w:rPr>
          <w:rFonts w:ascii="Times New Roman" w:hAnsi="Times New Roman"/>
          <w:bCs/>
          <w:sz w:val="20"/>
          <w:szCs w:val="20"/>
        </w:rPr>
        <w:t>.</w:t>
      </w:r>
      <w:r>
        <w:rPr>
          <w:rFonts w:ascii="Times New Roman" w:hAnsi="Times New Roman"/>
          <w:bCs/>
          <w:sz w:val="20"/>
          <w:szCs w:val="20"/>
          <w:lang w:val="en-US"/>
        </w:rPr>
        <w:t>E</w:t>
      </w:r>
      <w:r>
        <w:rPr>
          <w:rFonts w:ascii="Times New Roman" w:hAnsi="Times New Roman"/>
          <w:bCs/>
          <w:sz w:val="20"/>
          <w:szCs w:val="20"/>
        </w:rPr>
        <w:t>-</w:t>
      </w:r>
      <w:r>
        <w:rPr>
          <w:rFonts w:ascii="Times New Roman" w:hAnsi="Times New Roman"/>
          <w:bCs/>
          <w:sz w:val="20"/>
          <w:szCs w:val="20"/>
          <w:lang w:val="en-US"/>
        </w:rPr>
        <w:t>mail</w:t>
      </w:r>
      <w:r>
        <w:rPr>
          <w:rFonts w:ascii="Times New Roman" w:hAnsi="Times New Roman"/>
          <w:bCs/>
          <w:sz w:val="20"/>
          <w:szCs w:val="20"/>
        </w:rPr>
        <w:t>:</w:t>
      </w:r>
      <w:proofErr w:type="spellStart"/>
      <w:r>
        <w:rPr>
          <w:rFonts w:ascii="Times New Roman" w:hAnsi="Times New Roman"/>
          <w:bCs/>
          <w:sz w:val="20"/>
          <w:szCs w:val="20"/>
          <w:lang w:val="en-US"/>
        </w:rPr>
        <w:t>ssolnyshko</w:t>
      </w:r>
      <w:proofErr w:type="spellEnd"/>
      <w:r>
        <w:rPr>
          <w:rFonts w:ascii="Times New Roman" w:hAnsi="Times New Roman"/>
          <w:bCs/>
          <w:sz w:val="20"/>
          <w:szCs w:val="20"/>
        </w:rPr>
        <w:t>15@</w:t>
      </w:r>
      <w:r>
        <w:rPr>
          <w:rFonts w:ascii="Times New Roman" w:hAnsi="Times New Roman"/>
          <w:bCs/>
          <w:sz w:val="20"/>
          <w:szCs w:val="20"/>
          <w:lang w:val="en-US"/>
        </w:rPr>
        <w:t>mail</w:t>
      </w:r>
      <w:r>
        <w:rPr>
          <w:rFonts w:ascii="Times New Roman" w:hAnsi="Times New Roman"/>
          <w:bCs/>
          <w:sz w:val="20"/>
          <w:szCs w:val="20"/>
        </w:rPr>
        <w:t>.</w:t>
      </w:r>
      <w:proofErr w:type="spellStart"/>
      <w:r>
        <w:rPr>
          <w:rFonts w:ascii="Times New Roman" w:hAnsi="Times New Roman"/>
          <w:bCs/>
          <w:sz w:val="20"/>
          <w:szCs w:val="20"/>
          <w:lang w:val="en-US"/>
        </w:rPr>
        <w:t>ru</w:t>
      </w:r>
      <w:proofErr w:type="spellEnd"/>
      <w:r>
        <w:rPr>
          <w:rFonts w:ascii="Constantia" w:hAnsi="Constantia" w:cs="FrankRuehl"/>
          <w:b/>
          <w:color w:val="000000" w:themeColor="text1"/>
        </w:rPr>
        <w:tab/>
      </w:r>
      <w:r>
        <w:rPr>
          <w:rFonts w:ascii="Constantia" w:hAnsi="Constantia" w:cs="FrankRuehl"/>
          <w:b/>
          <w:color w:val="000000" w:themeColor="text1"/>
        </w:rPr>
        <w:tab/>
      </w:r>
    </w:p>
    <w:p w:rsidR="008E5FA9" w:rsidRPr="00F117D1" w:rsidRDefault="00D25399" w:rsidP="008E5FA9">
      <w:pPr>
        <w:tabs>
          <w:tab w:val="left" w:pos="1260"/>
        </w:tabs>
        <w:spacing w:line="360" w:lineRule="auto"/>
        <w:ind w:left="-180"/>
        <w:jc w:val="right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5940425" cy="1494162"/>
            <wp:effectExtent l="19050" t="0" r="3175" b="0"/>
            <wp:docPr id="3" name="Рисунок 1" descr="C:\Users\User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CD" w:rsidRPr="009143CE" w:rsidRDefault="003445CD" w:rsidP="003445CD">
      <w:pPr>
        <w:rPr>
          <w:rFonts w:asciiTheme="majorHAnsi" w:hAnsiTheme="majorHAnsi"/>
          <w:b/>
          <w:i/>
          <w:color w:val="000000" w:themeColor="text1"/>
          <w:sz w:val="24"/>
          <w:szCs w:val="24"/>
        </w:rPr>
      </w:pPr>
    </w:p>
    <w:p w:rsidR="003445CD" w:rsidRPr="00D25399" w:rsidRDefault="003445CD" w:rsidP="008E5FA9">
      <w:pPr>
        <w:rPr>
          <w:rFonts w:asciiTheme="majorHAnsi" w:eastAsia="Calibri" w:hAnsiTheme="majorHAnsi" w:cs="Times New Roman"/>
          <w:b/>
          <w:i/>
          <w:color w:val="000000" w:themeColor="text1"/>
          <w:sz w:val="24"/>
          <w:szCs w:val="24"/>
        </w:rPr>
      </w:pPr>
    </w:p>
    <w:p w:rsidR="003445CD" w:rsidRPr="009143CE" w:rsidRDefault="003445CD" w:rsidP="003445CD">
      <w:pPr>
        <w:ind w:left="-1134" w:firstLine="567"/>
        <w:jc w:val="center"/>
        <w:rPr>
          <w:rFonts w:asciiTheme="majorHAnsi" w:eastAsia="Calibri" w:hAnsiTheme="majorHAnsi" w:cs="Times New Roman"/>
          <w:b/>
          <w:i/>
          <w:color w:val="000000" w:themeColor="text1"/>
          <w:sz w:val="24"/>
          <w:szCs w:val="24"/>
        </w:rPr>
      </w:pPr>
    </w:p>
    <w:p w:rsidR="008E5FA9" w:rsidRDefault="008E5FA9" w:rsidP="008E5FA9">
      <w:pPr>
        <w:ind w:left="-1134" w:firstLine="567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 w:themeColor="text1"/>
          <w:sz w:val="72"/>
          <w:szCs w:val="72"/>
        </w:rPr>
        <w:t xml:space="preserve">          </w:t>
      </w:r>
      <w:r w:rsidRPr="00D25399"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>О</w:t>
      </w:r>
      <w:r w:rsidRPr="008E5FA9"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>СНОВНАЯ</w:t>
      </w:r>
      <w:r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 xml:space="preserve">  </w:t>
      </w:r>
      <w:r w:rsidRPr="008E5FA9"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 xml:space="preserve">ОБРАЗОВАТЕЛЬНАЯ </w:t>
      </w:r>
    </w:p>
    <w:p w:rsidR="003445CD" w:rsidRPr="008E5FA9" w:rsidRDefault="008E5FA9" w:rsidP="008E5FA9">
      <w:pPr>
        <w:ind w:left="-1134"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 xml:space="preserve">    </w:t>
      </w:r>
      <w:r w:rsidRPr="008E5FA9"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  <w:t>ПРОГРАММА</w:t>
      </w:r>
    </w:p>
    <w:p w:rsidR="003445CD" w:rsidRPr="00E46838" w:rsidRDefault="003445CD" w:rsidP="003445CD">
      <w:pPr>
        <w:jc w:val="center"/>
        <w:rPr>
          <w:rFonts w:ascii="Bookman Old Style" w:eastAsia="Calibri" w:hAnsi="Bookman Old Style" w:cs="Times New Roman"/>
          <w:b/>
          <w:color w:val="000000" w:themeColor="text1"/>
          <w:sz w:val="72"/>
          <w:szCs w:val="72"/>
        </w:rPr>
      </w:pPr>
    </w:p>
    <w:p w:rsidR="003445CD" w:rsidRDefault="003445CD" w:rsidP="00687906">
      <w:pPr>
        <w:rPr>
          <w:rFonts w:asciiTheme="majorHAnsi" w:eastAsia="Calibri" w:hAnsiTheme="majorHAnsi" w:cs="Times New Roman"/>
          <w:b/>
          <w:color w:val="000000" w:themeColor="text1"/>
          <w:sz w:val="28"/>
          <w:szCs w:val="28"/>
        </w:rPr>
      </w:pPr>
    </w:p>
    <w:p w:rsidR="00687906" w:rsidRPr="009143CE" w:rsidRDefault="00687906" w:rsidP="00687906">
      <w:pPr>
        <w:rPr>
          <w:rFonts w:asciiTheme="majorHAnsi" w:eastAsia="Calibri" w:hAnsiTheme="majorHAnsi" w:cs="Times New Roman"/>
          <w:b/>
          <w:color w:val="000000" w:themeColor="text1"/>
          <w:sz w:val="28"/>
          <w:szCs w:val="28"/>
        </w:rPr>
      </w:pPr>
    </w:p>
    <w:p w:rsidR="003445CD" w:rsidRDefault="003445CD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28"/>
          <w:szCs w:val="28"/>
        </w:rPr>
      </w:pPr>
    </w:p>
    <w:p w:rsidR="008E5FA9" w:rsidRDefault="008E5FA9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28"/>
          <w:szCs w:val="28"/>
        </w:rPr>
      </w:pPr>
    </w:p>
    <w:p w:rsidR="008E5FA9" w:rsidRDefault="008E5FA9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28"/>
          <w:szCs w:val="28"/>
        </w:rPr>
      </w:pPr>
    </w:p>
    <w:p w:rsidR="008E5FA9" w:rsidRPr="009143CE" w:rsidRDefault="008E5FA9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Theme="majorHAnsi" w:eastAsia="Calibri" w:hAnsiTheme="majorHAnsi" w:cs="Times New Roman"/>
          <w:b/>
          <w:color w:val="000000" w:themeColor="text1"/>
          <w:sz w:val="28"/>
          <w:szCs w:val="28"/>
        </w:rPr>
      </w:pPr>
    </w:p>
    <w:p w:rsidR="003445CD" w:rsidRPr="008E5FA9" w:rsidRDefault="008E5FA9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</w:t>
      </w:r>
      <w:proofErr w:type="gramStart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оркмаскала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B8474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2017</w:t>
      </w:r>
      <w:r w:rsidR="003445CD" w:rsidRPr="008E5FA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г.</w:t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lastRenderedPageBreak/>
        <w:t>Структура программы</w:t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</w:rPr>
        <w:t xml:space="preserve">             </w:t>
      </w:r>
      <w:proofErr w:type="gramStart"/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  <w:lang w:val="en-US"/>
        </w:rPr>
        <w:t>I</w:t>
      </w:r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</w:rPr>
        <w:t xml:space="preserve">  Целевой</w:t>
      </w:r>
      <w:proofErr w:type="gramEnd"/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</w:rPr>
        <w:t xml:space="preserve"> раздел </w:t>
      </w:r>
    </w:p>
    <w:p w:rsidR="003445CD" w:rsidRPr="009143CE" w:rsidRDefault="003445CD" w:rsidP="003445CD">
      <w:pPr>
        <w:widowControl w:val="0"/>
        <w:numPr>
          <w:ilvl w:val="0"/>
          <w:numId w:val="1"/>
        </w:numPr>
        <w:suppressAutoHyphens/>
        <w:spacing w:after="120" w:line="240" w:lineRule="auto"/>
        <w:ind w:left="1134" w:hanging="425"/>
        <w:rPr>
          <w:rFonts w:ascii="Times New Roman" w:eastAsia="Calibri" w:hAnsi="Times New Roman" w:cs="Times New Roman"/>
          <w:color w:val="000000" w:themeColor="text1"/>
          <w:spacing w:val="-12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pacing w:val="-12"/>
          <w:sz w:val="28"/>
          <w:szCs w:val="28"/>
        </w:rPr>
        <w:t>Пояснительная записка</w:t>
      </w:r>
    </w:p>
    <w:p w:rsidR="003445CD" w:rsidRPr="009143CE" w:rsidRDefault="003445CD" w:rsidP="003445CD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Цели и задачи реализации Программы</w:t>
      </w:r>
    </w:p>
    <w:p w:rsidR="003445CD" w:rsidRDefault="003445CD" w:rsidP="003445CD">
      <w:pPr>
        <w:widowControl w:val="0"/>
        <w:numPr>
          <w:ilvl w:val="1"/>
          <w:numId w:val="1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Принципы и подходы к формированию Программы</w:t>
      </w:r>
    </w:p>
    <w:p w:rsidR="0008062A" w:rsidRPr="0008062A" w:rsidRDefault="0008062A" w:rsidP="0008062A">
      <w:pPr>
        <w:pStyle w:val="a3"/>
        <w:numPr>
          <w:ilvl w:val="1"/>
          <w:numId w:val="1"/>
        </w:numPr>
        <w:spacing w:after="0" w:line="240" w:lineRule="auto"/>
        <w:ind w:left="1996"/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</w:pPr>
      <w:r w:rsidRPr="0008062A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Значимые для разработки и реализации ООП ДОУ характеристики детей.</w:t>
      </w:r>
    </w:p>
    <w:p w:rsidR="003445CD" w:rsidRPr="009143CE" w:rsidRDefault="003445CD" w:rsidP="003445CD">
      <w:pPr>
        <w:widowControl w:val="0"/>
        <w:numPr>
          <w:ilvl w:val="0"/>
          <w:numId w:val="1"/>
        </w:numPr>
        <w:suppressAutoHyphens/>
        <w:spacing w:after="240" w:line="240" w:lineRule="auto"/>
        <w:ind w:left="1134" w:hanging="42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Планируемые результаты освоения программы</w:t>
      </w:r>
    </w:p>
    <w:p w:rsidR="003445CD" w:rsidRPr="009143CE" w:rsidRDefault="003445CD" w:rsidP="003445CD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  <w:lang w:val="en-US"/>
        </w:rPr>
        <w:t xml:space="preserve">           </w:t>
      </w:r>
      <w:proofErr w:type="gramStart"/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  <w:lang w:val="en-US"/>
        </w:rPr>
        <w:t>II</w:t>
      </w:r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</w:rPr>
        <w:t xml:space="preserve">  Содержательный</w:t>
      </w:r>
      <w:proofErr w:type="gramEnd"/>
      <w:r w:rsidRPr="009143CE">
        <w:rPr>
          <w:rFonts w:ascii="Times New Roman" w:eastAsia="Calibri" w:hAnsi="Times New Roman" w:cs="Times New Roman"/>
          <w:b/>
          <w:color w:val="000000" w:themeColor="text1"/>
          <w:spacing w:val="-12"/>
          <w:sz w:val="28"/>
          <w:szCs w:val="28"/>
        </w:rPr>
        <w:t xml:space="preserve">  раздел </w:t>
      </w:r>
    </w:p>
    <w:p w:rsidR="003445CD" w:rsidRPr="009143CE" w:rsidRDefault="003445CD" w:rsidP="003445CD">
      <w:pPr>
        <w:spacing w:after="120" w:line="240" w:lineRule="auto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2.1. Описание образовательной деятельности в соответствии с направлениями развития ребенка</w:t>
      </w:r>
    </w:p>
    <w:p w:rsidR="003445CD" w:rsidRPr="009143CE" w:rsidRDefault="003445CD" w:rsidP="003445CD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Образовательная область «Социально-коммуникативное развитие»</w:t>
      </w:r>
    </w:p>
    <w:p w:rsidR="003445CD" w:rsidRPr="009143CE" w:rsidRDefault="003445CD" w:rsidP="003445CD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Образовательная область «Познавательное развитие»</w:t>
      </w:r>
    </w:p>
    <w:p w:rsidR="003445CD" w:rsidRPr="009143CE" w:rsidRDefault="003445CD" w:rsidP="003445CD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Образовательная область «Развитие речи»</w:t>
      </w:r>
    </w:p>
    <w:p w:rsidR="003445CD" w:rsidRPr="009143CE" w:rsidRDefault="003445CD" w:rsidP="003445CD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Образовательная область «Художественно-эстетическое развитие»</w:t>
      </w:r>
    </w:p>
    <w:p w:rsidR="003445CD" w:rsidRDefault="003445CD" w:rsidP="003445CD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Образовательная область «Физическое развитие»</w:t>
      </w:r>
    </w:p>
    <w:p w:rsidR="00E46838" w:rsidRPr="00E46838" w:rsidRDefault="00E46838" w:rsidP="00E46838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B4990">
        <w:rPr>
          <w:rFonts w:ascii="Times New Roman" w:eastAsia="Calibri" w:hAnsi="Times New Roman" w:cs="Times New Roman"/>
          <w:bCs/>
          <w:color w:val="000000"/>
          <w:spacing w:val="-15"/>
          <w:kern w:val="1"/>
          <w:sz w:val="28"/>
          <w:szCs w:val="28"/>
          <w:lang w:eastAsia="hi-IN" w:bidi="hi-IN"/>
        </w:rPr>
        <w:t>Содержание коррекционной работы</w:t>
      </w:r>
    </w:p>
    <w:p w:rsidR="003445CD" w:rsidRPr="009143CE" w:rsidRDefault="003445CD" w:rsidP="003445CD">
      <w:pPr>
        <w:pStyle w:val="a3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Национально-региональный компонент</w:t>
      </w:r>
    </w:p>
    <w:p w:rsidR="003445CD" w:rsidRPr="009143CE" w:rsidRDefault="003445CD" w:rsidP="003445CD">
      <w:pPr>
        <w:pStyle w:val="a3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 взаимодействия педагогического коллектива с семьями воспитанников</w:t>
      </w:r>
    </w:p>
    <w:p w:rsidR="003445CD" w:rsidRPr="009143CE" w:rsidRDefault="003445CD" w:rsidP="003445CD">
      <w:pPr>
        <w:widowControl w:val="0"/>
        <w:suppressAutoHyphens/>
        <w:spacing w:after="120" w:line="240" w:lineRule="auto"/>
        <w:ind w:left="1571"/>
        <w:rPr>
          <w:rFonts w:ascii="Times New Roman" w:eastAsia="Calibri" w:hAnsi="Times New Roman" w:cs="Times New Roman"/>
          <w:i/>
          <w:color w:val="000000" w:themeColor="text1"/>
          <w:kern w:val="1"/>
          <w:sz w:val="28"/>
          <w:szCs w:val="28"/>
          <w:lang w:eastAsia="hi-IN" w:bidi="hi-IN"/>
        </w:rPr>
      </w:pPr>
    </w:p>
    <w:p w:rsidR="003445CD" w:rsidRPr="009143CE" w:rsidRDefault="003445CD" w:rsidP="003445CD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</w:t>
      </w: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Организационный раздел</w:t>
      </w:r>
    </w:p>
    <w:p w:rsidR="003445CD" w:rsidRPr="009143CE" w:rsidRDefault="003445CD" w:rsidP="003445CD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Материально-техническое обеспечение программы</w:t>
      </w:r>
    </w:p>
    <w:p w:rsidR="003445CD" w:rsidRPr="009143CE" w:rsidRDefault="003445CD" w:rsidP="003445CD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Обеспечение методическими рекомендациями и средствами обучения и воспитания</w:t>
      </w:r>
    </w:p>
    <w:p w:rsidR="003445CD" w:rsidRPr="009143CE" w:rsidRDefault="003445CD" w:rsidP="003445CD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Организация режима пребывания детей в образовательном учреждении</w:t>
      </w:r>
    </w:p>
    <w:p w:rsidR="003445CD" w:rsidRPr="009143CE" w:rsidRDefault="003445CD" w:rsidP="003445CD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Особенности организации развивающей предметно-пространственной среды</w:t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</w:rPr>
      </w:pPr>
    </w:p>
    <w:p w:rsidR="003445CD" w:rsidRPr="009143CE" w:rsidRDefault="003445CD" w:rsidP="003445CD">
      <w:pPr>
        <w:rPr>
          <w:rFonts w:ascii="Calibri" w:eastAsia="Calibri" w:hAnsi="Calibri" w:cs="Times New Roman"/>
          <w:color w:val="000000" w:themeColor="text1"/>
        </w:rPr>
      </w:pPr>
    </w:p>
    <w:p w:rsidR="003445CD" w:rsidRPr="009143CE" w:rsidRDefault="003445CD" w:rsidP="003445CD">
      <w:pPr>
        <w:rPr>
          <w:rFonts w:ascii="Calibri" w:eastAsia="Calibri" w:hAnsi="Calibri" w:cs="Times New Roman"/>
          <w:color w:val="000000" w:themeColor="text1"/>
        </w:rPr>
      </w:pPr>
    </w:p>
    <w:p w:rsidR="003445CD" w:rsidRPr="009143CE" w:rsidRDefault="003445CD" w:rsidP="003445CD">
      <w:pPr>
        <w:widowControl w:val="0"/>
        <w:numPr>
          <w:ilvl w:val="0"/>
          <w:numId w:val="3"/>
        </w:numPr>
        <w:suppressAutoHyphens/>
        <w:autoSpaceDE w:val="0"/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ЦЕЛЕВОЙ РАЗДЕЛ ОБРАЗОВАТЕЛЬНОЙ ПРОГРАММЫ.</w:t>
      </w:r>
    </w:p>
    <w:p w:rsidR="003445CD" w:rsidRPr="009143CE" w:rsidRDefault="003445CD" w:rsidP="003445CD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Пояснительная записка.</w:t>
      </w:r>
    </w:p>
    <w:p w:rsidR="003445CD" w:rsidRPr="009143CE" w:rsidRDefault="003445CD" w:rsidP="003445C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</w:p>
    <w:p w:rsidR="003445CD" w:rsidRPr="009143CE" w:rsidRDefault="003445CD" w:rsidP="003445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образовательная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ограмма МКДОУ детского сада «Солнышко»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разработана в соответствии с федеральным  государственным образовательным стандартом  дошкольного образования</w:t>
      </w: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(Приказ Министерства образования и науки РФ от 17 октября 2013 г. №1155) и   с учетом  учебно-методического комплекта «От рождения до школы» под редакцией Н.Е. </w:t>
      </w:r>
      <w:proofErr w:type="spell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Вераксы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, Т.С.Комаровой, М.А.Васильевой.</w:t>
      </w:r>
    </w:p>
    <w:p w:rsidR="003445CD" w:rsidRPr="009143CE" w:rsidRDefault="003445CD" w:rsidP="003445C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E46838">
        <w:rPr>
          <w:rFonts w:ascii="Times New Roman" w:hAnsi="Times New Roman"/>
          <w:color w:val="000000" w:themeColor="text1"/>
          <w:sz w:val="28"/>
          <w:szCs w:val="28"/>
        </w:rPr>
        <w:t>рограмма реализуется на  государственном</w:t>
      </w:r>
      <w:r w:rsidRPr="009143CE">
        <w:rPr>
          <w:rFonts w:ascii="Times New Roman" w:hAnsi="Times New Roman"/>
          <w:color w:val="000000" w:themeColor="text1"/>
          <w:sz w:val="28"/>
          <w:szCs w:val="28"/>
        </w:rPr>
        <w:t xml:space="preserve"> языке.</w:t>
      </w:r>
    </w:p>
    <w:p w:rsidR="003445CD" w:rsidRPr="009143CE" w:rsidRDefault="003445CD" w:rsidP="003445CD">
      <w:pPr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Основная общеобразовательная программа МКДОУ детского сада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«Солнышко»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обеспечивает ра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зностороннее развитие детей от 2 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 7 лет с учетом их  возрастных и индивидуальных особенностей по основным направлениям развития: физическому, социально-личностному, познавательно-речевому и художественно-эстетическому. Программа обеспечивает предоставление равных стартовых возможностей для всех детей, достижение воспитанниками </w:t>
      </w:r>
      <w:r w:rsidRPr="009143CE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гото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вности к школе.</w:t>
      </w:r>
    </w:p>
    <w:p w:rsidR="003445CD" w:rsidRPr="009143CE" w:rsidRDefault="003445CD" w:rsidP="003445CD">
      <w:pPr>
        <w:spacing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/>
          <w:color w:val="000000" w:themeColor="text1"/>
          <w:sz w:val="28"/>
          <w:szCs w:val="28"/>
        </w:rPr>
        <w:t xml:space="preserve">Режим работы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МКДОУ детского сада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«Солнышко»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C9D">
        <w:rPr>
          <w:rFonts w:ascii="Times New Roman" w:hAnsi="Times New Roman"/>
          <w:color w:val="000000" w:themeColor="text1"/>
          <w:sz w:val="28"/>
          <w:szCs w:val="28"/>
        </w:rPr>
        <w:t>реализуется по пят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9143CE">
        <w:rPr>
          <w:rFonts w:ascii="Times New Roman" w:hAnsi="Times New Roman"/>
          <w:color w:val="000000" w:themeColor="text1"/>
          <w:sz w:val="28"/>
          <w:szCs w:val="28"/>
        </w:rPr>
        <w:t>дневной рабо</w:t>
      </w:r>
      <w:r w:rsidR="00092C9D">
        <w:rPr>
          <w:rFonts w:ascii="Times New Roman" w:hAnsi="Times New Roman"/>
          <w:color w:val="000000" w:themeColor="text1"/>
          <w:sz w:val="28"/>
          <w:szCs w:val="28"/>
        </w:rPr>
        <w:t xml:space="preserve">чей неделе в </w:t>
      </w:r>
      <w:proofErr w:type="gramStart"/>
      <w:r w:rsidR="00092C9D">
        <w:rPr>
          <w:rFonts w:ascii="Times New Roman" w:hAnsi="Times New Roman"/>
          <w:color w:val="000000" w:themeColor="text1"/>
          <w:sz w:val="28"/>
          <w:szCs w:val="28"/>
        </w:rPr>
        <w:t>режиме полного</w:t>
      </w:r>
      <w:r w:rsidRPr="009143CE">
        <w:rPr>
          <w:rFonts w:ascii="Times New Roman" w:hAnsi="Times New Roman"/>
          <w:color w:val="000000" w:themeColor="text1"/>
          <w:sz w:val="28"/>
          <w:szCs w:val="28"/>
        </w:rPr>
        <w:t xml:space="preserve"> дня</w:t>
      </w:r>
      <w:proofErr w:type="gramEnd"/>
      <w:r w:rsidRPr="009143CE">
        <w:rPr>
          <w:rFonts w:ascii="Times New Roman" w:hAnsi="Times New Roman"/>
          <w:color w:val="000000" w:themeColor="text1"/>
          <w:sz w:val="28"/>
          <w:szCs w:val="28"/>
        </w:rPr>
        <w:t xml:space="preserve"> - 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1047C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0,5</w:t>
      </w:r>
      <w:r w:rsidRPr="009143CE">
        <w:rPr>
          <w:color w:val="000000" w:themeColor="text1"/>
          <w:sz w:val="28"/>
          <w:szCs w:val="28"/>
          <w:lang w:eastAsia="ru-RU"/>
        </w:rPr>
        <w:t xml:space="preserve"> </w:t>
      </w:r>
      <w:r w:rsidRPr="009143CE">
        <w:rPr>
          <w:rFonts w:ascii="Times New Roman" w:hAnsi="Times New Roman"/>
          <w:color w:val="000000" w:themeColor="text1"/>
          <w:sz w:val="28"/>
          <w:szCs w:val="28"/>
        </w:rPr>
        <w:t xml:space="preserve">часов, </w:t>
      </w:r>
      <w:r w:rsidRPr="001607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1607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1047CD">
        <w:rPr>
          <w:rFonts w:ascii="Times New Roman" w:hAnsi="Times New Roman" w:cs="Times New Roman"/>
          <w:color w:val="000000" w:themeColor="text1"/>
          <w:sz w:val="28"/>
          <w:szCs w:val="28"/>
        </w:rPr>
        <w:t>-3</w:t>
      </w:r>
      <w:r w:rsidRPr="0016076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9143CE">
        <w:rPr>
          <w:rFonts w:ascii="Times New Roman" w:hAnsi="Times New Roman"/>
          <w:color w:val="000000" w:themeColor="text1"/>
          <w:sz w:val="28"/>
          <w:szCs w:val="28"/>
        </w:rPr>
        <w:t xml:space="preserve"> до </w:t>
      </w:r>
      <w:r w:rsidR="001047C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.0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143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445CD" w:rsidRPr="009143CE" w:rsidRDefault="003445CD" w:rsidP="003445CD">
      <w:pPr>
        <w:spacing w:after="12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 программа МКДОУ разрабатывалась в соответствии с требованиями основных нормативных документов:</w:t>
      </w:r>
    </w:p>
    <w:p w:rsidR="003445CD" w:rsidRPr="009143CE" w:rsidRDefault="003445CD" w:rsidP="003445CD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Федеральным законом «Об образовании в РФ» (</w:t>
      </w:r>
      <w:proofErr w:type="gram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Принят</w:t>
      </w:r>
      <w:proofErr w:type="gram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29 декабря 2012 года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N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273-ФЗ);</w:t>
      </w:r>
    </w:p>
    <w:p w:rsidR="003445CD" w:rsidRPr="009143CE" w:rsidRDefault="003445CD" w:rsidP="003445CD">
      <w:p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Постановлением Главного государственного санитарного врача Российской Федерации от 15 мая 2013 г. N 26 «Санитарно-эпидемиологические требования к устройству, содержанию и организации режима работы дошкольных образовательных организаций»  (</w:t>
      </w:r>
      <w:r w:rsidRPr="009143C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Санитарно-эпидемиологические правила и нормативы </w:t>
      </w:r>
      <w:proofErr w:type="spellStart"/>
      <w:r w:rsidRPr="009143C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СанПиН</w:t>
      </w:r>
      <w:proofErr w:type="spellEnd"/>
      <w:r w:rsidRPr="009143C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2.4.1.3049-13);</w:t>
      </w:r>
    </w:p>
    <w:p w:rsidR="003445CD" w:rsidRPr="009143CE" w:rsidRDefault="003445CD" w:rsidP="003445C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«Порядок организации и осуществления образовательной деятельности по основным общеобразовательным программам дошкольного образования», (Утвержден приказом Министерства образования и науки Российской Федерации от 30 августа 2013 г. N 1014);</w:t>
      </w:r>
    </w:p>
    <w:p w:rsidR="003445CD" w:rsidRPr="009143CE" w:rsidRDefault="003445CD" w:rsidP="00344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Федеральный государственный образовательный стандарт дошкольного образования (утв. приказом Министерства образования и науки РФ от 17 октября 2013 г.</w:t>
      </w:r>
      <w:r w:rsidRPr="009143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 1155);</w:t>
      </w:r>
    </w:p>
    <w:p w:rsidR="003445CD" w:rsidRPr="009143CE" w:rsidRDefault="003445CD" w:rsidP="003445C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с документами локального уровня МКДОУ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«Солнышко»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445CD" w:rsidRPr="009143CE" w:rsidRDefault="003445CD" w:rsidP="003445CD">
      <w:pPr>
        <w:widowControl w:val="0"/>
        <w:numPr>
          <w:ilvl w:val="1"/>
          <w:numId w:val="4"/>
        </w:numPr>
        <w:suppressAutoHyphens/>
        <w:autoSpaceDE w:val="0"/>
        <w:spacing w:after="12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Цели и задачи реализации программы.</w:t>
      </w:r>
    </w:p>
    <w:p w:rsidR="003445CD" w:rsidRPr="009143CE" w:rsidRDefault="003445CD" w:rsidP="003445CD">
      <w:pPr>
        <w:autoSpaceDE w:val="0"/>
        <w:ind w:left="36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Цель программы</w:t>
      </w:r>
      <w:r w:rsidRPr="009143C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: позитивная социализация и всестороннее развитие ребенка  дошкольного возраста в адекватных его возрасту детских видах деятельности. </w:t>
      </w:r>
    </w:p>
    <w:p w:rsidR="003445CD" w:rsidRPr="009143CE" w:rsidRDefault="003445CD" w:rsidP="003445CD">
      <w:pPr>
        <w:autoSpaceDE w:val="0"/>
        <w:spacing w:after="0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социокультурных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формирование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социокультурной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3445CD" w:rsidRPr="009143CE" w:rsidRDefault="003445CD" w:rsidP="003445CD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3445CD" w:rsidRPr="009143CE" w:rsidRDefault="003445CD" w:rsidP="003445CD">
      <w:pPr>
        <w:autoSpaceDE w:val="0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autoSpaceDE w:val="0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задачи образовательных областей:</w:t>
      </w:r>
    </w:p>
    <w:p w:rsidR="003445CD" w:rsidRPr="009143CE" w:rsidRDefault="003445CD" w:rsidP="003445CD">
      <w:pPr>
        <w:autoSpaceDE w:val="0"/>
        <w:spacing w:after="0"/>
        <w:ind w:left="36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Социально – коммуникативное развитие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Присвоение норм и ценностей, принятых в обществе, включая моральные и нравственные ценности.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Развитие общения и взаимодействия ребёнка </w:t>
      </w:r>
      <w:proofErr w:type="gram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</w:t>
      </w:r>
      <w:proofErr w:type="gram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взрослыми и сверстниками.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саморегуляции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собственных действий.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социального и эмоционального интеллекта, эмоциональной отзывчивости, сопереживания.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готовности к совместной деятельности.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позитивных установок к различным видам труда и творчества.</w:t>
      </w:r>
    </w:p>
    <w:p w:rsidR="003445CD" w:rsidRPr="009143CE" w:rsidRDefault="003445CD" w:rsidP="003445CD">
      <w:pPr>
        <w:pStyle w:val="a3"/>
        <w:numPr>
          <w:ilvl w:val="0"/>
          <w:numId w:val="28"/>
        </w:numPr>
        <w:autoSpaceDE w:val="0"/>
        <w:spacing w:after="36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основ безопасности в быту, социуме, природе.</w:t>
      </w:r>
    </w:p>
    <w:p w:rsidR="003445CD" w:rsidRPr="009143CE" w:rsidRDefault="003445CD" w:rsidP="003445CD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Познавательное развитие</w:t>
      </w:r>
    </w:p>
    <w:p w:rsidR="003445CD" w:rsidRPr="009143CE" w:rsidRDefault="003445CD" w:rsidP="003445CD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интересов детей, любознательности и познавательной мотивации.</w:t>
      </w:r>
    </w:p>
    <w:p w:rsidR="003445CD" w:rsidRPr="009143CE" w:rsidRDefault="003445CD" w:rsidP="003445CD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познавательных действий, становление сознания.</w:t>
      </w:r>
    </w:p>
    <w:p w:rsidR="003445CD" w:rsidRPr="009143CE" w:rsidRDefault="003445CD" w:rsidP="003445CD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воображения и творческой активности.</w:t>
      </w:r>
    </w:p>
    <w:p w:rsidR="003445CD" w:rsidRPr="009143CE" w:rsidRDefault="003445CD" w:rsidP="003445CD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  <w:proofErr w:type="gramEnd"/>
    </w:p>
    <w:p w:rsidR="003445CD" w:rsidRPr="009143CE" w:rsidRDefault="003445CD" w:rsidP="003445CD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Формирование первичных представлений о малой родине и Отечестве, представлений о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социокультурных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3445CD" w:rsidRPr="009143CE" w:rsidRDefault="003445CD" w:rsidP="003445CD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Речевое развитие</w:t>
      </w:r>
    </w:p>
    <w:p w:rsidR="003445CD" w:rsidRPr="009143CE" w:rsidRDefault="003445CD" w:rsidP="003445CD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Владение речью как средством общения.</w:t>
      </w:r>
    </w:p>
    <w:p w:rsidR="003445CD" w:rsidRPr="009143CE" w:rsidRDefault="003445CD" w:rsidP="003445CD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Обогащение активного словаря.</w:t>
      </w:r>
    </w:p>
    <w:p w:rsidR="003445CD" w:rsidRPr="009143CE" w:rsidRDefault="003445CD" w:rsidP="003445CD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связной,  грамматически правильной диалогической и монологической речи.</w:t>
      </w:r>
    </w:p>
    <w:p w:rsidR="003445CD" w:rsidRPr="009143CE" w:rsidRDefault="003445CD" w:rsidP="003445CD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Развитие речевого творчества.</w:t>
      </w:r>
    </w:p>
    <w:p w:rsidR="003445CD" w:rsidRPr="009143CE" w:rsidRDefault="003445CD" w:rsidP="003445CD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звуковой и интонационной культуры речи, фонематического слуха.</w:t>
      </w:r>
    </w:p>
    <w:p w:rsidR="003445CD" w:rsidRPr="009143CE" w:rsidRDefault="003445CD" w:rsidP="003445CD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3445CD" w:rsidRPr="009143CE" w:rsidRDefault="003445CD" w:rsidP="003445CD">
      <w:pPr>
        <w:pStyle w:val="a3"/>
        <w:numPr>
          <w:ilvl w:val="0"/>
          <w:numId w:val="30"/>
        </w:numPr>
        <w:autoSpaceDE w:val="0"/>
        <w:spacing w:after="24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Формирование звуковой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аналитико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синтетической активности как предпосылки обучения грамоте.</w:t>
      </w:r>
    </w:p>
    <w:p w:rsidR="003445CD" w:rsidRPr="009143CE" w:rsidRDefault="003445CD" w:rsidP="003445CD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Художественно - эстетическое развитие</w:t>
      </w:r>
    </w:p>
    <w:p w:rsidR="003445CD" w:rsidRPr="009143CE" w:rsidRDefault="003445CD" w:rsidP="003445CD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Развитие предпосылок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ценностно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смыслового восприятия и понимания произведений искусства (словесного, музыкального, изобразительного), мира природы.</w:t>
      </w:r>
    </w:p>
    <w:p w:rsidR="003445CD" w:rsidRPr="009143CE" w:rsidRDefault="003445CD" w:rsidP="003445CD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Становление эстетического отношения к окружающему миру.</w:t>
      </w:r>
    </w:p>
    <w:p w:rsidR="003445CD" w:rsidRPr="009143CE" w:rsidRDefault="003445CD" w:rsidP="003445CD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элементарных представлений о видах искусства.</w:t>
      </w:r>
    </w:p>
    <w:p w:rsidR="003445CD" w:rsidRPr="009143CE" w:rsidRDefault="003445CD" w:rsidP="003445CD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Восприятие музыки, художественной литературы, фольклора.</w:t>
      </w:r>
    </w:p>
    <w:p w:rsidR="003445CD" w:rsidRPr="009143CE" w:rsidRDefault="003445CD" w:rsidP="003445CD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Стимулирование сопереживания персонажам художественных произведений.</w:t>
      </w:r>
    </w:p>
    <w:p w:rsidR="003445CD" w:rsidRPr="009143CE" w:rsidRDefault="003445CD" w:rsidP="003445CD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Реализация самостоятельной творческой деятельности детей (изобразительной, конструктивно-модельной, музыкальной и др.)</w:t>
      </w:r>
    </w:p>
    <w:p w:rsidR="003445CD" w:rsidRPr="009143CE" w:rsidRDefault="003445CD" w:rsidP="003445CD">
      <w:pPr>
        <w:autoSpaceDE w:val="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Физическое развитие</w:t>
      </w:r>
    </w:p>
    <w:p w:rsidR="003445CD" w:rsidRPr="009143CE" w:rsidRDefault="003445CD" w:rsidP="003445CD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физических качеств.</w:t>
      </w:r>
    </w:p>
    <w:p w:rsidR="003445CD" w:rsidRPr="009143CE" w:rsidRDefault="003445CD" w:rsidP="003445CD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Правильное формирование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опорно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двигательной системы организма, развитие равновесия, координации движений, крупной и мелкой моторики.</w:t>
      </w:r>
    </w:p>
    <w:p w:rsidR="003445CD" w:rsidRPr="009143CE" w:rsidRDefault="003445CD" w:rsidP="003445CD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Правильное выполнение основных движений.</w:t>
      </w:r>
    </w:p>
    <w:p w:rsidR="003445CD" w:rsidRPr="009143CE" w:rsidRDefault="003445CD" w:rsidP="003445CD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начальных представлений о некоторых видах спорта.</w:t>
      </w:r>
    </w:p>
    <w:p w:rsidR="003445CD" w:rsidRPr="009143CE" w:rsidRDefault="003445CD" w:rsidP="003445CD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Овладение подвижными играми с правилами.</w:t>
      </w:r>
    </w:p>
    <w:p w:rsidR="003445CD" w:rsidRPr="009143CE" w:rsidRDefault="003445CD" w:rsidP="003445CD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Становление целенаправленности и </w:t>
      </w:r>
      <w:proofErr w:type="spellStart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саморегуляции</w:t>
      </w:r>
      <w:proofErr w:type="spellEnd"/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двигательной сфере.</w:t>
      </w:r>
    </w:p>
    <w:p w:rsidR="003445CD" w:rsidRPr="009143CE" w:rsidRDefault="003445CD" w:rsidP="003445CD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Овладение элементарными нормами и правилами здорового образа жизни.</w:t>
      </w:r>
    </w:p>
    <w:p w:rsidR="003445CD" w:rsidRPr="009143CE" w:rsidRDefault="003445CD" w:rsidP="003445CD">
      <w:pPr>
        <w:autoSpaceDE w:val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1.2.Принципы и подходы к формированию Программы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Принцип научной обоснованности и практической применимости.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Комплексно-тематический принцип построения образовательного процесса</w:t>
      </w: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Принцип построения образовательного процесса в формах, специфических для детей данной возрастной группы, прежде всего, в форме игры, познавательной и исследовательской деятельности, творческой активности.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Принцип деятельности заключается в том, что формирование личности ребенка и продвижение его в развитии осуществляются не тогда, когда он воспринимает готовое знание, а в процессе его собственной деятельности, направленной на «открытие» им нового знания. Поддержка инициативы детей в различных видах деятельности.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психологической комфортности предполагает содействие и сотрудничество детей и взрослых, признание ребенка полноценным участником (субъектом) образовательных отношений,  создание в группе доброжелательной атмосферы. </w:t>
      </w:r>
    </w:p>
    <w:p w:rsidR="003445CD" w:rsidRPr="009143CE" w:rsidRDefault="003445CD" w:rsidP="003445CD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взаимодействия с семьями воспитанников, который основывается на вовлечении родителей в образовательный процесс, на реализации совместных детских проектов, участии в выставках, конкурсах, совместных мероприятиях. </w:t>
      </w:r>
    </w:p>
    <w:p w:rsidR="003445CD" w:rsidRPr="0008062A" w:rsidRDefault="003445CD" w:rsidP="003445CD">
      <w:pPr>
        <w:pStyle w:val="a3"/>
        <w:numPr>
          <w:ilvl w:val="0"/>
          <w:numId w:val="33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приобщения детей к </w:t>
      </w:r>
      <w:proofErr w:type="spell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социокультурным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нормам, традициям семьи, общества и государства, учета этнокультурной ситуации развития детей. </w:t>
      </w:r>
    </w:p>
    <w:p w:rsidR="0008062A" w:rsidRDefault="0008062A" w:rsidP="0008062A">
      <w:pPr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062A" w:rsidRDefault="0008062A" w:rsidP="0008062A">
      <w:pPr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062A" w:rsidRPr="00755226" w:rsidRDefault="0008062A" w:rsidP="00341F15">
      <w:pPr>
        <w:pStyle w:val="a3"/>
        <w:numPr>
          <w:ilvl w:val="1"/>
          <w:numId w:val="55"/>
        </w:numPr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</w:pPr>
      <w:r w:rsidRPr="00755226"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  <w:t>Значимые для разработки и реализации ООП ДОУ характеристики детей.</w:t>
      </w:r>
    </w:p>
    <w:p w:rsidR="0008062A" w:rsidRPr="00755226" w:rsidRDefault="0008062A" w:rsidP="0008062A">
      <w:pPr>
        <w:pStyle w:val="a3"/>
        <w:ind w:left="4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5226">
        <w:rPr>
          <w:rFonts w:ascii="Times New Roman" w:hAnsi="Times New Roman" w:cs="Times New Roman"/>
          <w:b/>
          <w:i/>
          <w:sz w:val="28"/>
          <w:szCs w:val="28"/>
        </w:rPr>
        <w:t>Характеристика детей с  общим недоразвитием речи</w:t>
      </w:r>
    </w:p>
    <w:p w:rsidR="0008062A" w:rsidRPr="00755226" w:rsidRDefault="0008062A" w:rsidP="0008062A">
      <w:pPr>
        <w:spacing w:after="240"/>
        <w:ind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226">
        <w:rPr>
          <w:rFonts w:ascii="Times New Roman" w:hAnsi="Times New Roman" w:cs="Times New Roman"/>
          <w:sz w:val="28"/>
          <w:szCs w:val="28"/>
        </w:rPr>
        <w:t>Основной контингент дошкольников,</w:t>
      </w:r>
      <w:r>
        <w:rPr>
          <w:rStyle w:val="ab"/>
        </w:rPr>
        <w:t xml:space="preserve"> </w:t>
      </w:r>
      <w:r w:rsidRPr="00755226">
        <w:rPr>
          <w:rFonts w:ascii="Times New Roman" w:hAnsi="Times New Roman" w:cs="Times New Roman"/>
          <w:sz w:val="28"/>
          <w:szCs w:val="28"/>
        </w:rPr>
        <w:t>направляемых</w:t>
      </w:r>
      <w:r w:rsidRPr="00755226">
        <w:rPr>
          <w:rStyle w:val="ab"/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5226">
        <w:rPr>
          <w:rStyle w:val="ab"/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755226">
        <w:rPr>
          <w:rStyle w:val="ab"/>
          <w:rFonts w:ascii="Times New Roman" w:hAnsi="Times New Roman" w:cs="Times New Roman"/>
          <w:sz w:val="28"/>
          <w:szCs w:val="28"/>
        </w:rPr>
        <w:t xml:space="preserve">, это дети с </w:t>
      </w:r>
      <w:proofErr w:type="spellStart"/>
      <w:r w:rsidRPr="00755226">
        <w:rPr>
          <w:rStyle w:val="ab"/>
          <w:rFonts w:ascii="Times New Roman" w:hAnsi="Times New Roman" w:cs="Times New Roman"/>
          <w:sz w:val="28"/>
          <w:szCs w:val="28"/>
        </w:rPr>
        <w:t>нерезко</w:t>
      </w:r>
      <w:proofErr w:type="spellEnd"/>
      <w:r w:rsidRPr="00755226">
        <w:rPr>
          <w:rStyle w:val="ab"/>
          <w:rFonts w:ascii="Times New Roman" w:hAnsi="Times New Roman" w:cs="Times New Roman"/>
          <w:sz w:val="28"/>
          <w:szCs w:val="28"/>
        </w:rPr>
        <w:t xml:space="preserve"> выраженными нарушениями речи.</w:t>
      </w:r>
    </w:p>
    <w:p w:rsidR="0008062A" w:rsidRPr="00755226" w:rsidRDefault="0008062A" w:rsidP="0008062A">
      <w:pPr>
        <w:spacing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этой группы владеют фразовой речью, адекватно отвечают на вопросы, могут составить несложный рассказ по картине, пересказать простой текст. Объём обиходного словаря приближается к возрастной норме. Ошибки встречаются при выполнении специально подобранных усложнённых заданий. Нарушения встречаются в воспроизведении наиболее трудных или мало известных слов: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саморубка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(мясорубка),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селепед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(велосипед),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фотирует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(фотографирует). </w:t>
      </w:r>
    </w:p>
    <w:p w:rsidR="0008062A" w:rsidRPr="00755226" w:rsidRDefault="0008062A" w:rsidP="0008062A">
      <w:pPr>
        <w:spacing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Словарный запас недостаточно точен по способу употребления. В нём мало слов, обозначающих отвлечённые и обобщённые понятия. Метафоры, </w:t>
      </w: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сравнения, переносное значение бывает затруднено. </w:t>
      </w:r>
      <w:proofErr w:type="gram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 лексические замены: фонтан - водичка льётся, брызгает, скворечник - птички живут, галстук - ленточка, подоконник - окошко с цветами.</w:t>
      </w:r>
      <w:proofErr w:type="gram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Значительные трудности испытывают при самостоятельном образовании слов. Например, профессий от названий действий (</w:t>
      </w:r>
      <w:proofErr w:type="spellStart"/>
      <w:proofErr w:type="gram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строить-строитель</w:t>
      </w:r>
      <w:proofErr w:type="spellEnd"/>
      <w:proofErr w:type="gram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); существительных от названий признаков (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красный-краснеть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); антонимов (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густой-редкий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мягкий-чёрствый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храбрый-трусливый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). Остаются ошибки в употреблении форм множественного числа (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деревы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гнёзды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08062A" w:rsidRPr="00755226" w:rsidRDefault="0008062A" w:rsidP="0008062A">
      <w:pPr>
        <w:spacing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активной речи правильно употребляются простые и хорошо отработанные предлоги (</w:t>
      </w:r>
      <w:proofErr w:type="gram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на, под). Затруднения вызывают сложные предлоги (</w:t>
      </w:r>
      <w:proofErr w:type="gram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из-под</w:t>
      </w:r>
      <w:proofErr w:type="gram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из-за, между). Например: Мячик выкатился из шкафа. Дампа висит на столе. Нарушение согласования прилагательных с существительными проявляется в предложениях типа: Мальчик рисует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кпасной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пучкой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синей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каоанлашей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062A" w:rsidRPr="00755226" w:rsidRDefault="0008062A" w:rsidP="0008062A">
      <w:pPr>
        <w:spacing w:before="100" w:beforeAutospacing="1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развёрнутой речи преобладают простые предложения, недостаточен лексический запас прилагательных, числительных, наречий, причастий, деепричастий; - фонетико-фонематическое недоразвитие. В устной речи выявляются следующие недостатки произношения:</w:t>
      </w:r>
    </w:p>
    <w:p w:rsidR="0008062A" w:rsidRPr="00755226" w:rsidRDefault="0008062A" w:rsidP="0008062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замена звуков, одинаковых по способу образования, но разных по месту артикуляции (</w:t>
      </w:r>
      <w:proofErr w:type="spellStart"/>
      <w:proofErr w:type="gram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дудок-гудок</w:t>
      </w:r>
      <w:proofErr w:type="spellEnd"/>
      <w:proofErr w:type="gram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тулак-кулак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8062A" w:rsidRPr="00755226" w:rsidRDefault="0008062A" w:rsidP="0008062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замена звуков, одинаковых по месту артикуляции, но разных по способу образования (танки-санки);</w:t>
      </w:r>
    </w:p>
    <w:p w:rsidR="0008062A" w:rsidRPr="00755226" w:rsidRDefault="0008062A" w:rsidP="0008062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в) замена звуков, одинаковых по способу образования, но различных по участию органов артикуляции  (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фумка-сумка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8062A" w:rsidRPr="00755226" w:rsidRDefault="0008062A" w:rsidP="0008062A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г) замена звуков по месту и способу образования, но различающихся по участию голоса  (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пулка-булка</w:t>
      </w:r>
      <w:proofErr w:type="gram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убы-зубы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8062A" w:rsidRPr="00755226" w:rsidRDefault="0008062A" w:rsidP="0008062A">
      <w:pPr>
        <w:pStyle w:val="a3"/>
        <w:spacing w:after="12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замена звуков, одинаковых по способу образования, но различающиеся по признаку твёрдости, мягкости, фонетическое недоразвитие. Проявляется в отсутствии звука, либо в их искажениях (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ыба-рыба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паоход-пароход</w:t>
      </w:r>
      <w:proofErr w:type="spellEnd"/>
      <w:r w:rsidRPr="0075522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8062A" w:rsidRPr="00755226" w:rsidRDefault="0008062A" w:rsidP="000806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226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Предлагаемая система подготовки к обучению в школе детей с недостатками речи требует четкой организации их жизни во время пребывания в детском саду. Соблюдение режима дня и правильное распределение нагрузки дает возможность без излишнего напряжения и утомления выполнить все задачи.</w:t>
      </w:r>
    </w:p>
    <w:p w:rsidR="0008062A" w:rsidRPr="00E65BF8" w:rsidRDefault="0008062A" w:rsidP="000806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62A" w:rsidRPr="0008062A" w:rsidRDefault="0008062A" w:rsidP="0008062A">
      <w:pPr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Calibri" w:eastAsia="Calibri" w:hAnsi="Calibri" w:cs="Times New Roman"/>
          <w:color w:val="000000" w:themeColor="text1"/>
        </w:rPr>
      </w:pPr>
    </w:p>
    <w:p w:rsidR="003445CD" w:rsidRPr="009143CE" w:rsidRDefault="003445CD" w:rsidP="003445CD">
      <w:pPr>
        <w:widowControl w:val="0"/>
        <w:numPr>
          <w:ilvl w:val="0"/>
          <w:numId w:val="4"/>
        </w:numPr>
        <w:suppressAutoHyphens/>
        <w:spacing w:after="120" w:line="240" w:lineRule="auto"/>
        <w:jc w:val="center"/>
        <w:rPr>
          <w:rFonts w:ascii="Times New Roman" w:eastAsia="Lucida Sans Unicode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Lucida Sans Unicode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  <w:lastRenderedPageBreak/>
        <w:t>Планируемые результаты усвоения программы.</w:t>
      </w:r>
    </w:p>
    <w:p w:rsidR="003445CD" w:rsidRPr="009143CE" w:rsidRDefault="003445CD" w:rsidP="003445CD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3445CD" w:rsidRPr="009143CE" w:rsidRDefault="003445CD" w:rsidP="003445CD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3445CD" w:rsidRPr="009143CE" w:rsidRDefault="003445CD" w:rsidP="003445CD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Целевые ориентиры образования в раннем возрасте:</w:t>
      </w:r>
    </w:p>
    <w:p w:rsidR="003445CD" w:rsidRPr="009143CE" w:rsidRDefault="003445CD" w:rsidP="003445CD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3445CD" w:rsidRPr="009143CE" w:rsidRDefault="003445CD" w:rsidP="003445CD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3445CD" w:rsidRPr="009143CE" w:rsidRDefault="003445CD" w:rsidP="003445CD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3445CD" w:rsidRPr="009143CE" w:rsidRDefault="003445CD" w:rsidP="003445CD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стремится к общению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3445CD" w:rsidRPr="009143CE" w:rsidRDefault="003445CD" w:rsidP="003445CD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3445CD" w:rsidRPr="009143CE" w:rsidRDefault="003445CD" w:rsidP="003445CD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3445CD" w:rsidRPr="009143CE" w:rsidRDefault="003445CD" w:rsidP="003445CD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Целевые ориентиры на этапе завершения дошкольного образования:</w:t>
      </w:r>
    </w:p>
    <w:p w:rsidR="003445CD" w:rsidRPr="009143CE" w:rsidRDefault="003445CD" w:rsidP="003445CD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445CD" w:rsidRPr="009143CE" w:rsidRDefault="003445CD" w:rsidP="003445CD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445CD" w:rsidRPr="009143CE" w:rsidRDefault="003445CD" w:rsidP="003445CD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445CD" w:rsidRPr="009143CE" w:rsidRDefault="003445CD" w:rsidP="003445CD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445CD" w:rsidRPr="009143CE" w:rsidRDefault="003445CD" w:rsidP="003445CD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445CD" w:rsidRPr="009143CE" w:rsidRDefault="003445CD" w:rsidP="003445CD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3445CD" w:rsidRPr="009143CE" w:rsidRDefault="003445CD" w:rsidP="003445CD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Default="003445CD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08062A" w:rsidRDefault="0008062A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08062A" w:rsidRPr="009143CE" w:rsidRDefault="0008062A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</w:t>
      </w: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 СОДЕРЖАТЕЛЬНЫЙ РАЗДЕЛ.</w:t>
      </w:r>
    </w:p>
    <w:p w:rsidR="003445CD" w:rsidRPr="009143CE" w:rsidRDefault="003445CD" w:rsidP="003445CD">
      <w:pPr>
        <w:pStyle w:val="body"/>
        <w:spacing w:before="0" w:after="240"/>
        <w:rPr>
          <w:rFonts w:cs="Times New Roman"/>
          <w:b/>
          <w:color w:val="000000" w:themeColor="text1"/>
          <w:sz w:val="28"/>
          <w:szCs w:val="28"/>
        </w:rPr>
      </w:pPr>
      <w:r w:rsidRPr="009143CE">
        <w:rPr>
          <w:rFonts w:cs="Times New Roman"/>
          <w:b/>
          <w:color w:val="000000" w:themeColor="text1"/>
          <w:sz w:val="28"/>
          <w:szCs w:val="28"/>
        </w:rPr>
        <w:t xml:space="preserve"> 2.1.Описание образовательной деятельности в соответствии с направлениями развития ребенка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Содержательный раздел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представляет общее содержание ООП,</w:t>
      </w:r>
    </w:p>
    <w:p w:rsidR="003445CD" w:rsidRPr="009143CE" w:rsidRDefault="003445CD" w:rsidP="003445CD">
      <w:pPr>
        <w:autoSpaceDE w:val="0"/>
        <w:autoSpaceDN w:val="0"/>
        <w:adjustRightInd w:val="0"/>
        <w:spacing w:after="36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обеспечивающее полноценное развитие личности детей, базируется на приказе от 30 августа 2013 года N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 ФГОС ДО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(утв. приказом Министерства образования и науки РФ от 17 октября 2013 г.</w:t>
      </w:r>
      <w:r w:rsidRPr="009143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 1155)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445CD" w:rsidRPr="009143CE" w:rsidRDefault="003445CD" w:rsidP="003445CD">
      <w:pPr>
        <w:pStyle w:val="a3"/>
        <w:numPr>
          <w:ilvl w:val="2"/>
          <w:numId w:val="4"/>
        </w:numPr>
        <w:spacing w:after="240" w:line="240" w:lineRule="auto"/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</w:pPr>
      <w:r w:rsidRPr="009143CE"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  <w:t>ОО «</w:t>
      </w:r>
      <w:proofErr w:type="spellStart"/>
      <w:r w:rsidRPr="009143CE"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  <w:t>Социально</w:t>
      </w:r>
      <w:r w:rsidRPr="009143CE"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  <w:noBreakHyphen/>
        <w:t>коммуникативное</w:t>
      </w:r>
      <w:proofErr w:type="spellEnd"/>
      <w:r w:rsidRPr="009143CE"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  <w:t xml:space="preserve"> развитие»</w:t>
      </w:r>
    </w:p>
    <w:p w:rsidR="003445CD" w:rsidRPr="009143CE" w:rsidRDefault="003445CD" w:rsidP="003445CD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Социально-коммуникативное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направлено на усвоение норм и ценностей, принятых в обществе, </w:t>
      </w: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включая моральные и нравственные ценности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развитие общения и взаимодействия ребенка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</w:t>
      </w: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труда</w:t>
      </w: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творчества; </w:t>
      </w: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основ безопасного поведения в</w:t>
      </w: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быту, социуме, природе.</w:t>
      </w:r>
    </w:p>
    <w:p w:rsidR="003445CD" w:rsidRPr="009143CE" w:rsidRDefault="003445CD" w:rsidP="003445CD">
      <w:pPr>
        <w:spacing w:after="0" w:line="240" w:lineRule="auto"/>
        <w:jc w:val="both"/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</w:pPr>
    </w:p>
    <w:tbl>
      <w:tblPr>
        <w:tblStyle w:val="10"/>
        <w:tblW w:w="0" w:type="auto"/>
        <w:tblLook w:val="04A0"/>
      </w:tblPr>
      <w:tblGrid>
        <w:gridCol w:w="4785"/>
        <w:gridCol w:w="4785"/>
      </w:tblGrid>
      <w:tr w:rsidR="003445CD" w:rsidRPr="009143CE" w:rsidTr="00D902C0">
        <w:tc>
          <w:tcPr>
            <w:tcW w:w="9570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Основные направления реализации образовательной области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bCs/>
                <w:color w:val="000000" w:themeColor="text1"/>
                <w:sz w:val="24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«Социально-коммуникативное развитие»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Развитие игровой деятельности детей с целью освоения различных социальных ролей</w:t>
            </w:r>
          </w:p>
        </w:tc>
        <w:tc>
          <w:tcPr>
            <w:tcW w:w="478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Патриотическое воспитание детей дошкольного возраста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Формирование основ безопасного поведения в быту, социуме, природе </w:t>
            </w:r>
          </w:p>
        </w:tc>
        <w:tc>
          <w:tcPr>
            <w:tcW w:w="478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Трудовое воспитание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</w:p>
        </w:tc>
      </w:tr>
    </w:tbl>
    <w:p w:rsidR="003445CD" w:rsidRPr="009143CE" w:rsidRDefault="003445CD" w:rsidP="003445CD">
      <w:pPr>
        <w:spacing w:after="0" w:line="240" w:lineRule="auto"/>
        <w:jc w:val="both"/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Развитие игровой деятельности детей </w:t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Классификация игр детей дошкольного возраста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 xml:space="preserve">(по Е.В. Зворыгиной и С.Л. </w:t>
      </w:r>
      <w:proofErr w:type="spellStart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Новоселовой</w:t>
      </w:r>
      <w:proofErr w:type="spellEnd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</w:p>
    <w:tbl>
      <w:tblPr>
        <w:tblStyle w:val="10"/>
        <w:tblW w:w="9747" w:type="dxa"/>
        <w:tblLook w:val="04A0"/>
      </w:tblPr>
      <w:tblGrid>
        <w:gridCol w:w="3449"/>
        <w:gridCol w:w="3489"/>
        <w:gridCol w:w="2809"/>
      </w:tblGrid>
      <w:tr w:rsidR="003445CD" w:rsidRPr="009143CE" w:rsidTr="00D902C0">
        <w:tc>
          <w:tcPr>
            <w:tcW w:w="3449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Игры, возникающие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по инициативе детей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3489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Игры, возникающие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по инициативе взрослого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2809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Народные игры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</w:tr>
      <w:tr w:rsidR="003445CD" w:rsidRPr="009143CE" w:rsidTr="00D902C0">
        <w:tc>
          <w:tcPr>
            <w:tcW w:w="3449" w:type="dxa"/>
            <w:vMerge w:val="restart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lastRenderedPageBreak/>
              <w:t>Игры-экспериментирования</w:t>
            </w:r>
          </w:p>
          <w:p w:rsidR="003445CD" w:rsidRPr="009143CE" w:rsidRDefault="003445CD" w:rsidP="00D902C0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Игры с природными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br/>
              <w:t xml:space="preserve">  объектами</w:t>
            </w:r>
          </w:p>
          <w:p w:rsidR="003445CD" w:rsidRPr="009143CE" w:rsidRDefault="003445CD" w:rsidP="00D902C0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Игры с игрушками</w:t>
            </w:r>
          </w:p>
          <w:p w:rsidR="003445CD" w:rsidRPr="009143CE" w:rsidRDefault="003445CD" w:rsidP="00D902C0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Игры с животными</w:t>
            </w:r>
          </w:p>
        </w:tc>
        <w:tc>
          <w:tcPr>
            <w:tcW w:w="3489" w:type="dxa"/>
            <w:vMerge w:val="restart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Обучающие игры</w:t>
            </w:r>
          </w:p>
          <w:p w:rsidR="003445CD" w:rsidRPr="009143CE" w:rsidRDefault="003445CD" w:rsidP="00D902C0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Сюжетно-дидактические</w:t>
            </w:r>
          </w:p>
          <w:p w:rsidR="003445CD" w:rsidRPr="009143CE" w:rsidRDefault="003445CD" w:rsidP="00D902C0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Подвижные</w:t>
            </w:r>
          </w:p>
          <w:p w:rsidR="003445CD" w:rsidRPr="009143CE" w:rsidRDefault="003445CD" w:rsidP="00D902C0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Музыкально-дидактические</w:t>
            </w:r>
          </w:p>
          <w:p w:rsidR="003445CD" w:rsidRPr="009143CE" w:rsidRDefault="003445CD" w:rsidP="00D902C0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Учебные</w:t>
            </w:r>
          </w:p>
        </w:tc>
        <w:tc>
          <w:tcPr>
            <w:tcW w:w="2809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Обрядовые игры</w:t>
            </w:r>
          </w:p>
          <w:p w:rsidR="003445CD" w:rsidRPr="009143CE" w:rsidRDefault="003445CD" w:rsidP="00D902C0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Семейные</w:t>
            </w:r>
          </w:p>
          <w:p w:rsidR="003445CD" w:rsidRPr="009143CE" w:rsidRDefault="003445CD" w:rsidP="00D902C0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Сезонные</w:t>
            </w:r>
          </w:p>
          <w:p w:rsidR="003445CD" w:rsidRPr="009143CE" w:rsidRDefault="003445CD" w:rsidP="00D902C0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Культовые </w:t>
            </w:r>
          </w:p>
        </w:tc>
      </w:tr>
      <w:tr w:rsidR="003445CD" w:rsidRPr="009143CE" w:rsidTr="00D902C0">
        <w:tc>
          <w:tcPr>
            <w:tcW w:w="3449" w:type="dxa"/>
            <w:vMerge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3489" w:type="dxa"/>
            <w:vMerge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2809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Тренинговые</w:t>
            </w:r>
            <w:proofErr w:type="spellEnd"/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 игры</w:t>
            </w:r>
          </w:p>
          <w:p w:rsidR="003445CD" w:rsidRPr="009143CE" w:rsidRDefault="003445CD" w:rsidP="00D902C0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Интеллектуальные</w:t>
            </w:r>
          </w:p>
          <w:p w:rsidR="003445CD" w:rsidRPr="009143CE" w:rsidRDefault="003445CD" w:rsidP="00D902C0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Сенсомоторные</w:t>
            </w:r>
          </w:p>
          <w:p w:rsidR="003445CD" w:rsidRPr="009143CE" w:rsidRDefault="003445CD" w:rsidP="00D902C0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Адаптивные </w:t>
            </w:r>
          </w:p>
        </w:tc>
      </w:tr>
      <w:tr w:rsidR="003445CD" w:rsidRPr="009143CE" w:rsidTr="00D902C0">
        <w:tc>
          <w:tcPr>
            <w:tcW w:w="3449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Сюжетные самодеятельные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игры</w:t>
            </w:r>
          </w:p>
          <w:p w:rsidR="003445CD" w:rsidRPr="009143CE" w:rsidRDefault="003445CD" w:rsidP="00D902C0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Сюжетно–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отобразительные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  <w:p w:rsidR="003445CD" w:rsidRPr="009143CE" w:rsidRDefault="003445CD" w:rsidP="00D902C0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Сюжетно-ролевые</w:t>
            </w:r>
          </w:p>
          <w:p w:rsidR="003445CD" w:rsidRPr="009143CE" w:rsidRDefault="003445CD" w:rsidP="00D902C0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Режиссерские</w:t>
            </w:r>
          </w:p>
          <w:p w:rsidR="003445CD" w:rsidRPr="009143CE" w:rsidRDefault="003445CD" w:rsidP="00D902C0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Театрализованные </w:t>
            </w:r>
          </w:p>
        </w:tc>
        <w:tc>
          <w:tcPr>
            <w:tcW w:w="3489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Досуговые</w:t>
            </w:r>
            <w:proofErr w:type="spellEnd"/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 игры</w:t>
            </w:r>
          </w:p>
          <w:p w:rsidR="003445CD" w:rsidRPr="009143CE" w:rsidRDefault="003445CD" w:rsidP="00D902C0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Интеллектуальные</w:t>
            </w:r>
          </w:p>
          <w:p w:rsidR="003445CD" w:rsidRPr="009143CE" w:rsidRDefault="003445CD" w:rsidP="00D902C0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Игры-забавы, развлечения</w:t>
            </w:r>
          </w:p>
          <w:p w:rsidR="003445CD" w:rsidRPr="009143CE" w:rsidRDefault="003445CD" w:rsidP="00D902C0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Театрализованные</w:t>
            </w:r>
          </w:p>
          <w:p w:rsidR="003445CD" w:rsidRPr="009143CE" w:rsidRDefault="003445CD" w:rsidP="00D902C0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Празднично-карнавальные</w:t>
            </w:r>
          </w:p>
          <w:p w:rsidR="003445CD" w:rsidRPr="009143CE" w:rsidRDefault="003445CD" w:rsidP="00D902C0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Компьютерные </w:t>
            </w:r>
          </w:p>
        </w:tc>
        <w:tc>
          <w:tcPr>
            <w:tcW w:w="2809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Досуговые</w:t>
            </w:r>
            <w:proofErr w:type="spellEnd"/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 игры</w:t>
            </w:r>
          </w:p>
          <w:p w:rsidR="003445CD" w:rsidRPr="009143CE" w:rsidRDefault="003445CD" w:rsidP="00D902C0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Игрища</w:t>
            </w:r>
          </w:p>
          <w:p w:rsidR="003445CD" w:rsidRPr="009143CE" w:rsidRDefault="003445CD" w:rsidP="00D902C0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Тихие игры</w:t>
            </w:r>
          </w:p>
          <w:p w:rsidR="003445CD" w:rsidRPr="009143CE" w:rsidRDefault="003445CD" w:rsidP="00D902C0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Игры-забавы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</w:tr>
    </w:tbl>
    <w:p w:rsidR="003445CD" w:rsidRPr="009143CE" w:rsidRDefault="003445CD" w:rsidP="003445C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lang w:eastAsia="ko-KR"/>
        </w:rPr>
      </w:pP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Патриотическое воспитание детей дошкольного возраста</w:t>
      </w: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120" w:line="240" w:lineRule="auto"/>
        <w:ind w:firstLine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раздела «</w:t>
      </w: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Патриотическое воспитание» </w:t>
      </w: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реализуется  через следующие </w:t>
      </w: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>Воспитывать у ребенка любовь и привязанность к своей семье, дому, детскому саду, улице, городу;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 xml:space="preserve">Формировать бережное отношение к природе и всему живому; 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>Воспитывать уважение к труду;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>Развивать интерес к русским, дагестанским традициям и промыслам;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>Формировать элементарные знания о правах человека;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>Расширять представления о городах России;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>Знакомить детей с символами государства  (герб, флаг, гимн);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 xml:space="preserve">Развивать чувство ответственности и гордости за достижения страны;   </w:t>
      </w:r>
    </w:p>
    <w:p w:rsidR="003445CD" w:rsidRPr="009143CE" w:rsidRDefault="003445CD" w:rsidP="003445CD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 w:themeColor="text1"/>
          <w:sz w:val="28"/>
          <w:szCs w:val="28"/>
        </w:rPr>
      </w:pPr>
      <w:r w:rsidRPr="009143CE">
        <w:rPr>
          <w:bCs/>
          <w:color w:val="000000" w:themeColor="text1"/>
          <w:sz w:val="28"/>
          <w:szCs w:val="28"/>
        </w:rPr>
        <w:t>Формировать толерантность, чувство уважения к другим народам, их традициям.</w:t>
      </w:r>
    </w:p>
    <w:p w:rsidR="003445CD" w:rsidRPr="009143CE" w:rsidRDefault="003445CD" w:rsidP="003445CD">
      <w:pPr>
        <w:spacing w:after="0" w:line="24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Компоненты патриотического воспитания</w:t>
      </w:r>
    </w:p>
    <w:tbl>
      <w:tblPr>
        <w:tblStyle w:val="10"/>
        <w:tblW w:w="0" w:type="auto"/>
        <w:tblLook w:val="04A0"/>
      </w:tblPr>
      <w:tblGrid>
        <w:gridCol w:w="3120"/>
        <w:gridCol w:w="3120"/>
        <w:gridCol w:w="3330"/>
      </w:tblGrid>
      <w:tr w:rsidR="003445CD" w:rsidRPr="009143CE" w:rsidTr="00D902C0">
        <w:tc>
          <w:tcPr>
            <w:tcW w:w="3120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t>Опыт познавательный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lastRenderedPageBreak/>
              <w:t xml:space="preserve">(представления ребенка </w:t>
            </w:r>
            <w:proofErr w:type="gramEnd"/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t>об окружающем мире)</w:t>
            </w:r>
          </w:p>
        </w:tc>
        <w:tc>
          <w:tcPr>
            <w:tcW w:w="3120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lastRenderedPageBreak/>
              <w:t>Опыт эмоционально-ценностный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lastRenderedPageBreak/>
              <w:t xml:space="preserve">(эмоционально-положительные </w:t>
            </w:r>
            <w:proofErr w:type="gramEnd"/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t>чувства ребенка к окружающему миру)</w:t>
            </w:r>
          </w:p>
        </w:tc>
        <w:tc>
          <w:tcPr>
            <w:tcW w:w="3330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lastRenderedPageBreak/>
              <w:t xml:space="preserve">Опыт практический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t xml:space="preserve">(отражение отношения </w:t>
            </w:r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lastRenderedPageBreak/>
              <w:t xml:space="preserve">к миру </w:t>
            </w:r>
            <w:proofErr w:type="gramEnd"/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i/>
                <w:color w:val="000000" w:themeColor="text1"/>
                <w:szCs w:val="28"/>
                <w:lang w:eastAsia="ko-KR"/>
              </w:rPr>
              <w:t>в деятельности</w:t>
            </w:r>
            <w:r w:rsidRPr="009143CE"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  <w:t xml:space="preserve">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i/>
                <w:color w:val="000000" w:themeColor="text1"/>
                <w:szCs w:val="28"/>
                <w:lang w:eastAsia="ko-KR"/>
              </w:rPr>
            </w:pPr>
          </w:p>
        </w:tc>
      </w:tr>
      <w:tr w:rsidR="003445CD" w:rsidRPr="009143CE" w:rsidTr="00D902C0">
        <w:tc>
          <w:tcPr>
            <w:tcW w:w="3120" w:type="dxa"/>
          </w:tcPr>
          <w:p w:rsidR="003445CD" w:rsidRPr="009143CE" w:rsidRDefault="003445CD" w:rsidP="00D902C0">
            <w:pPr>
              <w:numPr>
                <w:ilvl w:val="1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lastRenderedPageBreak/>
              <w:t>О культуре народа, его традициях, творчестве</w:t>
            </w:r>
          </w:p>
          <w:p w:rsidR="003445CD" w:rsidRPr="009143CE" w:rsidRDefault="003445CD" w:rsidP="00D902C0">
            <w:pPr>
              <w:numPr>
                <w:ilvl w:val="1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О природе родного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 края и страны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 и деятельности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 человека в природе</w:t>
            </w:r>
          </w:p>
          <w:p w:rsidR="003445CD" w:rsidRPr="009143CE" w:rsidRDefault="003445CD" w:rsidP="00D902C0">
            <w:pPr>
              <w:numPr>
                <w:ilvl w:val="0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Об истории страны,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 отраженной в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 названиях улиц,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 памятниках</w:t>
            </w:r>
          </w:p>
          <w:p w:rsidR="003445CD" w:rsidRPr="009143CE" w:rsidRDefault="003445CD" w:rsidP="00D902C0">
            <w:pPr>
              <w:numPr>
                <w:ilvl w:val="0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О символике родного города, республики и страны (герб, гимн, флаг)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</w:tc>
        <w:tc>
          <w:tcPr>
            <w:tcW w:w="3120" w:type="dxa"/>
          </w:tcPr>
          <w:p w:rsidR="003445CD" w:rsidRPr="009143CE" w:rsidRDefault="003445CD" w:rsidP="00D902C0">
            <w:pPr>
              <w:numPr>
                <w:ilvl w:val="1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О культуре народа, его традициях, творчестве</w:t>
            </w:r>
          </w:p>
          <w:p w:rsidR="003445CD" w:rsidRPr="009143CE" w:rsidRDefault="003445CD" w:rsidP="00D902C0">
            <w:pPr>
              <w:numPr>
                <w:ilvl w:val="1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О природе родного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края и страны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и деятельности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человека в природе</w:t>
            </w:r>
          </w:p>
          <w:p w:rsidR="003445CD" w:rsidRPr="009143CE" w:rsidRDefault="003445CD" w:rsidP="00D902C0">
            <w:pPr>
              <w:numPr>
                <w:ilvl w:val="0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Об истории страны,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отраженной в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названиях улиц,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памятниках</w:t>
            </w:r>
          </w:p>
          <w:p w:rsidR="003445CD" w:rsidRPr="009143CE" w:rsidRDefault="003445CD" w:rsidP="00D902C0">
            <w:pPr>
              <w:numPr>
                <w:ilvl w:val="0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О символике родного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города, республики и страны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>(герб, гимн, флаг</w:t>
            </w: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)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</w:tc>
        <w:tc>
          <w:tcPr>
            <w:tcW w:w="3330" w:type="dxa"/>
          </w:tcPr>
          <w:p w:rsidR="003445CD" w:rsidRPr="009143CE" w:rsidRDefault="003445CD" w:rsidP="00D902C0">
            <w:pPr>
              <w:numPr>
                <w:ilvl w:val="1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Труд</w:t>
            </w:r>
          </w:p>
          <w:p w:rsidR="003445CD" w:rsidRPr="009143CE" w:rsidRDefault="003445CD" w:rsidP="00D902C0">
            <w:pPr>
              <w:numPr>
                <w:ilvl w:val="1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Игра</w:t>
            </w:r>
          </w:p>
          <w:p w:rsidR="003445CD" w:rsidRPr="009143CE" w:rsidRDefault="003445CD" w:rsidP="00D902C0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Продуктивная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деятельность</w:t>
            </w:r>
          </w:p>
          <w:p w:rsidR="003445CD" w:rsidRPr="009143CE" w:rsidRDefault="003445CD" w:rsidP="00D902C0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Музыкальная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 xml:space="preserve"> деятельность</w:t>
            </w:r>
          </w:p>
          <w:p w:rsidR="003445CD" w:rsidRPr="009143CE" w:rsidRDefault="003445CD" w:rsidP="00D902C0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Познавательная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br/>
              <w:t>деятельность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</w:p>
        </w:tc>
      </w:tr>
    </w:tbl>
    <w:p w:rsidR="003445CD" w:rsidRPr="009143CE" w:rsidRDefault="003445CD" w:rsidP="003445CD">
      <w:pPr>
        <w:jc w:val="center"/>
        <w:rPr>
          <w:rFonts w:ascii="Calibri" w:eastAsia="Calibri" w:hAnsi="Calibri" w:cs="Times New Roman"/>
          <w:b/>
          <w:color w:val="000000" w:themeColor="text1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Формирование основ безопасного поведения в быту, социуме, природе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раздела </w:t>
      </w: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«Безопасность»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направлено формирование основ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безопасности собственной жизнедеятельности и формирования экологического сознания (безопасности окружающего мира). Из основных аспектов безопасности выделены следующие: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Формирование представлений об опасных для человека и окружающего мира природы ситуациях и способах поведения в них;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Приобщение к правилам безопасного для человека и окружающего мира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природы поведения;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Передача детям знаний о правилах безопасности дорожного движения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качестве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пешехода и пассажира транспортного средства;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Формирование осторожного и осмотрительного отношения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потенциально</w:t>
      </w:r>
    </w:p>
    <w:p w:rsidR="003445CD" w:rsidRPr="009143CE" w:rsidRDefault="003445CD" w:rsidP="003445CD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опасным для человека и окружающего мира природы ситуациям.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принципы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по воспитанию у детей навыков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безопасного</w:t>
      </w:r>
      <w:proofErr w:type="gramEnd"/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поведения: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Системность: работа проводится целенаправленно весь учебный год при гибком распределении содержания программы и с учетом спонтанно возникающих ситуаций;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Сезонность: учитываются сезонные изменения для максимального приближения ребенка к естественным природным условиям;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Учет условий городской местности: компенсируется неосведомленность детей в правилах поведения в непривычных для них условиях;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Преемственность взаимодействия с ребенком в условиях дошкольного</w:t>
      </w:r>
    </w:p>
    <w:p w:rsidR="003445CD" w:rsidRPr="009143CE" w:rsidRDefault="003445CD" w:rsidP="003445CD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 и семьи.</w:t>
      </w:r>
    </w:p>
    <w:p w:rsidR="003445CD" w:rsidRPr="009143CE" w:rsidRDefault="003445CD" w:rsidP="003445CD">
      <w:pPr>
        <w:pStyle w:val="body"/>
        <w:spacing w:before="0" w:after="120"/>
        <w:rPr>
          <w:b/>
          <w:color w:val="000000" w:themeColor="text1"/>
          <w:sz w:val="28"/>
          <w:szCs w:val="28"/>
        </w:rPr>
      </w:pPr>
      <w:r w:rsidRPr="009143CE">
        <w:rPr>
          <w:b/>
          <w:color w:val="000000" w:themeColor="text1"/>
          <w:sz w:val="28"/>
          <w:szCs w:val="28"/>
        </w:rPr>
        <w:t>Примерное содержание работы:</w:t>
      </w:r>
    </w:p>
    <w:p w:rsidR="003445CD" w:rsidRPr="009143CE" w:rsidRDefault="003445CD" w:rsidP="003445CD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1.Ребенок и другие люди:</w:t>
      </w:r>
    </w:p>
    <w:p w:rsidR="003445CD" w:rsidRPr="009143CE" w:rsidRDefault="003445CD" w:rsidP="003445CD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О несовпадении приятной внешности и добрых намерений.</w:t>
      </w:r>
    </w:p>
    <w:p w:rsidR="003445CD" w:rsidRPr="009143CE" w:rsidRDefault="003445CD" w:rsidP="003445CD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Опасные ситуации контактов с незнакомыми людьми.</w:t>
      </w:r>
    </w:p>
    <w:p w:rsidR="003445CD" w:rsidRPr="009143CE" w:rsidRDefault="003445CD" w:rsidP="003445CD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Ситуации насильственного поведения со стороны незнакомого взрослого.</w:t>
      </w:r>
    </w:p>
    <w:p w:rsidR="003445CD" w:rsidRPr="009143CE" w:rsidRDefault="003445CD" w:rsidP="003445CD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Ребенок и другие дети, в том числе подросток.</w:t>
      </w:r>
    </w:p>
    <w:p w:rsidR="003445CD" w:rsidRPr="009143CE" w:rsidRDefault="003445CD" w:rsidP="003445CD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Если «чужой» приходит в дом.</w:t>
      </w:r>
    </w:p>
    <w:p w:rsidR="003445CD" w:rsidRPr="009143CE" w:rsidRDefault="003445CD" w:rsidP="003445CD">
      <w:pPr>
        <w:pStyle w:val="body"/>
        <w:numPr>
          <w:ilvl w:val="0"/>
          <w:numId w:val="22"/>
        </w:numPr>
        <w:spacing w:before="0" w:after="120"/>
        <w:ind w:left="1134" w:hanging="425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Ребенок как объект сексуального насилия.</w:t>
      </w:r>
    </w:p>
    <w:p w:rsidR="003445CD" w:rsidRPr="009143CE" w:rsidRDefault="003445CD" w:rsidP="003445CD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2.Ребенок и природа:</w:t>
      </w:r>
    </w:p>
    <w:p w:rsidR="003445CD" w:rsidRPr="009143CE" w:rsidRDefault="003445CD" w:rsidP="003445CD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В природе все взаимосвязано.</w:t>
      </w:r>
    </w:p>
    <w:p w:rsidR="003445CD" w:rsidRPr="009143CE" w:rsidRDefault="003445CD" w:rsidP="003445CD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Загрязнение окружающей среды.</w:t>
      </w:r>
    </w:p>
    <w:p w:rsidR="003445CD" w:rsidRPr="009143CE" w:rsidRDefault="003445CD" w:rsidP="003445CD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Ухудшение экологической ситуации.</w:t>
      </w:r>
    </w:p>
    <w:p w:rsidR="003445CD" w:rsidRPr="009143CE" w:rsidRDefault="003445CD" w:rsidP="003445CD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Бережное отношение к живой природе.</w:t>
      </w:r>
    </w:p>
    <w:p w:rsidR="003445CD" w:rsidRPr="009143CE" w:rsidRDefault="003445CD" w:rsidP="003445CD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Ядовитые растения.</w:t>
      </w:r>
    </w:p>
    <w:p w:rsidR="003445CD" w:rsidRPr="009143CE" w:rsidRDefault="003445CD" w:rsidP="003445CD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Контакты с животными.</w:t>
      </w:r>
    </w:p>
    <w:p w:rsidR="003445CD" w:rsidRPr="009143CE" w:rsidRDefault="003445CD" w:rsidP="003445CD">
      <w:pPr>
        <w:pStyle w:val="body"/>
        <w:numPr>
          <w:ilvl w:val="0"/>
          <w:numId w:val="23"/>
        </w:numPr>
        <w:spacing w:before="0" w:after="12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Восстановление окружающей среды.</w:t>
      </w:r>
    </w:p>
    <w:p w:rsidR="003445CD" w:rsidRPr="009143CE" w:rsidRDefault="003445CD" w:rsidP="003445CD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3.Ребенок дома:</w:t>
      </w:r>
    </w:p>
    <w:p w:rsidR="003445CD" w:rsidRPr="009143CE" w:rsidRDefault="003445CD" w:rsidP="003445CD">
      <w:pPr>
        <w:pStyle w:val="body"/>
        <w:numPr>
          <w:ilvl w:val="0"/>
          <w:numId w:val="24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Прямые запреты и умение правильно обращаться с некоторыми предметами.</w:t>
      </w:r>
    </w:p>
    <w:p w:rsidR="003445CD" w:rsidRPr="009143CE" w:rsidRDefault="003445CD" w:rsidP="003445CD">
      <w:pPr>
        <w:pStyle w:val="body"/>
        <w:numPr>
          <w:ilvl w:val="0"/>
          <w:numId w:val="24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Открытое окно, терраса как источник опасности.</w:t>
      </w:r>
    </w:p>
    <w:p w:rsidR="003445CD" w:rsidRPr="009143CE" w:rsidRDefault="003445CD" w:rsidP="003445CD">
      <w:pPr>
        <w:pStyle w:val="body"/>
        <w:numPr>
          <w:ilvl w:val="0"/>
          <w:numId w:val="24"/>
        </w:numPr>
        <w:spacing w:before="0" w:after="12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Экстремальные ситуации в быту.</w:t>
      </w:r>
    </w:p>
    <w:p w:rsidR="003445CD" w:rsidRPr="009143CE" w:rsidRDefault="003445CD" w:rsidP="003445CD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4.Ребенок и улица:</w:t>
      </w:r>
    </w:p>
    <w:p w:rsidR="003445CD" w:rsidRPr="009143CE" w:rsidRDefault="003445CD" w:rsidP="003445CD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Устройство проезжей части.</w:t>
      </w:r>
    </w:p>
    <w:p w:rsidR="003445CD" w:rsidRPr="009143CE" w:rsidRDefault="003445CD" w:rsidP="003445CD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Дорожные знаки для водителей и пешеходов.</w:t>
      </w:r>
    </w:p>
    <w:p w:rsidR="003445CD" w:rsidRPr="009143CE" w:rsidRDefault="003445CD" w:rsidP="003445CD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О работе ГИБДД.</w:t>
      </w:r>
    </w:p>
    <w:p w:rsidR="003445CD" w:rsidRPr="009143CE" w:rsidRDefault="003445CD" w:rsidP="003445CD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Правила поведения в транспорте.</w:t>
      </w:r>
    </w:p>
    <w:p w:rsidR="003445CD" w:rsidRPr="009143CE" w:rsidRDefault="003445CD" w:rsidP="003445CD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содержание данного раздела направлено на освоение первоначальных представлений социального характера и включение детей в систему социальных отношений через решение следующих задач: развитие игровой деятельности детей; приобщение к элементарным общепринятым нормам и правилам взаимоотношений со сверстниками и взрослыми (в том числе моральным); формирование </w:t>
      </w:r>
      <w:proofErr w:type="spell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гендерной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семейной, гражданской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принадлежности, патриотических чувств, чувства принадлежности к мировому сообществу.</w:t>
      </w:r>
      <w:proofErr w:type="gramEnd"/>
    </w:p>
    <w:p w:rsidR="003445CD" w:rsidRPr="009143CE" w:rsidRDefault="003445CD" w:rsidP="003445CD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/>
        <w:ind w:left="720"/>
        <w:rPr>
          <w:rFonts w:ascii="Calibri" w:eastAsia="Calibri" w:hAnsi="Calibri" w:cs="Times New Roman"/>
          <w:color w:val="000000" w:themeColor="text1"/>
          <w:szCs w:val="28"/>
        </w:rPr>
      </w:pPr>
    </w:p>
    <w:p w:rsidR="003445CD" w:rsidRPr="009143CE" w:rsidRDefault="003445CD" w:rsidP="003445CD">
      <w:pPr>
        <w:ind w:left="7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Трудовое воспитание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раздела </w:t>
      </w: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«Труд»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направлено на формирование положительного отношения к труду через решение </w:t>
      </w: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следующих задач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Развитие трудовой деятельности.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Воспитание ценностного отношения к собственному труду, труду других детей и его результатам.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• Формирование первичных представлений о труде взрослых, его роли в обществе и жизни каждого человека.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Ребенок познает мир предметов, их свойств, назначения, разновидностей материалов, из которых они изготовлены, способов использования в собственной практической деятельности.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Дети получают первоначальные представления сначала о хозяйственно-бытовом труде взрослых дома и в детском саду, затем о различных видах производительного и обслуживающего труда, различных профессиях, современных орудиях труда и машинах. Детьми осознается направленность труда на заботу о детях, близких людях, взаимосвязь труда людей разных профессий, ценность любого труда людей.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Формируется представление о структуре трудового процесса и его компонентов на примере конкретных процессов труда, взаимосвязи между качеством результата труда, физическими усилиями человека и используемыми им инструментами, техникой.</w:t>
      </w:r>
    </w:p>
    <w:p w:rsidR="003445CD" w:rsidRPr="009143CE" w:rsidRDefault="003445CD" w:rsidP="003445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Ребенок учится видеть необходимость повседневного труда, самостоятельно выполнять трудовые процессы целостно – от поставленной цели до получения результата и уборки рабочего места, осуществляя самоконтроль.</w:t>
      </w:r>
    </w:p>
    <w:p w:rsidR="003445CD" w:rsidRPr="009143CE" w:rsidRDefault="003445CD" w:rsidP="003445CD">
      <w:pPr>
        <w:rPr>
          <w:rFonts w:ascii="Calibri" w:eastAsia="Calibri" w:hAnsi="Calibri" w:cs="Times New Roman"/>
          <w:b/>
          <w:color w:val="000000" w:themeColor="text1"/>
          <w:szCs w:val="28"/>
        </w:rPr>
      </w:pPr>
    </w:p>
    <w:tbl>
      <w:tblPr>
        <w:tblStyle w:val="a6"/>
        <w:tblW w:w="0" w:type="auto"/>
        <w:tblInd w:w="-318" w:type="dxa"/>
        <w:tblLook w:val="04A0"/>
      </w:tblPr>
      <w:tblGrid>
        <w:gridCol w:w="3261"/>
        <w:gridCol w:w="3437"/>
        <w:gridCol w:w="3191"/>
      </w:tblGrid>
      <w:tr w:rsidR="003445CD" w:rsidRPr="009143CE" w:rsidTr="00D902C0">
        <w:tc>
          <w:tcPr>
            <w:tcW w:w="9889" w:type="dxa"/>
            <w:gridSpan w:val="3"/>
          </w:tcPr>
          <w:p w:rsidR="003445CD" w:rsidRPr="009143CE" w:rsidRDefault="003445CD" w:rsidP="00D902C0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Виды труда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Навыки культуры быта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(труд по</w:t>
            </w:r>
            <w:proofErr w:type="gramEnd"/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самообслуживанию)</w:t>
            </w:r>
          </w:p>
        </w:tc>
        <w:tc>
          <w:tcPr>
            <w:tcW w:w="6628" w:type="dxa"/>
            <w:gridSpan w:val="2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Хозяйственно – бытовой труд (содружество взрослого и ребенка, совместная деятельность)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с трудом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взрослых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37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Ручной труд (мотивация -</w:t>
            </w:r>
            <w:proofErr w:type="gramEnd"/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сделать </w:t>
            </w:r>
            <w:proofErr w:type="gramStart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приятное</w:t>
            </w:r>
            <w:proofErr w:type="gramEnd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взрослому,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другу – ровеснику, младшему</w:t>
            </w:r>
          </w:p>
          <w:p w:rsidR="003445CD" w:rsidRPr="009143CE" w:rsidRDefault="003445CD" w:rsidP="00D902C0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ребенку)</w:t>
            </w:r>
          </w:p>
        </w:tc>
        <w:tc>
          <w:tcPr>
            <w:tcW w:w="3191" w:type="dxa"/>
          </w:tcPr>
          <w:p w:rsidR="003445CD" w:rsidRPr="009143CE" w:rsidRDefault="003445CD" w:rsidP="00D902C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 в природе</w:t>
            </w:r>
          </w:p>
        </w:tc>
      </w:tr>
      <w:tr w:rsidR="003445CD" w:rsidRPr="009143CE" w:rsidTr="00D902C0">
        <w:tc>
          <w:tcPr>
            <w:tcW w:w="9889" w:type="dxa"/>
            <w:gridSpan w:val="3"/>
          </w:tcPr>
          <w:p w:rsidR="003445CD" w:rsidRPr="009143CE" w:rsidRDefault="003445CD" w:rsidP="00D902C0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Формы организации трудовой деятельности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Поручения: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Простые и сложные;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Эпизодические и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длительные;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Коллективные и</w:t>
            </w:r>
          </w:p>
          <w:p w:rsidR="003445CD" w:rsidRPr="009143CE" w:rsidRDefault="003445CD" w:rsidP="00D902C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индивидуальные</w:t>
            </w:r>
          </w:p>
        </w:tc>
        <w:tc>
          <w:tcPr>
            <w:tcW w:w="3437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Коллективный труд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(не более 35-40 мин)</w:t>
            </w:r>
          </w:p>
        </w:tc>
        <w:tc>
          <w:tcPr>
            <w:tcW w:w="3191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Дежурство (не более 20</w:t>
            </w:r>
            <w:proofErr w:type="gramEnd"/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мин):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Формирование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общественно-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значимого мотива;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Нравственный,</w:t>
            </w:r>
          </w:p>
          <w:p w:rsidR="003445CD" w:rsidRPr="009143CE" w:rsidRDefault="003445CD" w:rsidP="00D902C0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этический аспект</w:t>
            </w:r>
          </w:p>
        </w:tc>
      </w:tr>
    </w:tbl>
    <w:p w:rsidR="003445CD" w:rsidRPr="009143CE" w:rsidRDefault="003445CD" w:rsidP="003445C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 и приемы трудового воспитания детей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Формирование </w:t>
            </w:r>
            <w:proofErr w:type="gramStart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нравственных</w:t>
            </w:r>
            <w:proofErr w:type="gramEnd"/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представлений, суждений, оценок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Создание у детей </w:t>
            </w:r>
            <w:proofErr w:type="gramStart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практического</w:t>
            </w:r>
            <w:proofErr w:type="gramEnd"/>
          </w:p>
          <w:p w:rsidR="003445CD" w:rsidRPr="009143CE" w:rsidRDefault="003445CD" w:rsidP="00D902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опыта трудовой деятельности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Решение маленьких логических задач, загадок 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Приучение к положительным формам</w:t>
            </w:r>
          </w:p>
          <w:p w:rsidR="003445CD" w:rsidRPr="009143CE" w:rsidRDefault="003445CD" w:rsidP="00D902C0">
            <w:pPr>
              <w:spacing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общественного поведения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Приучение к размышлению, эвристические беседы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 действий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spacing w:before="100" w:beforeAutospacing="1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Беседы на этические темы 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Пример взрослого и детей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spacing w:before="100" w:beforeAutospacing="1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Целенаправленное наблюдение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Рассматривание иллюстраций 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интересной деятельности</w:t>
            </w:r>
          </w:p>
          <w:p w:rsidR="003445CD" w:rsidRPr="009143CE" w:rsidRDefault="003445CD" w:rsidP="00D902C0">
            <w:pPr>
              <w:spacing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(общественно полезный характер)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Рассказывание и обсуждение картин,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иллюстраций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Разыгрывание </w:t>
            </w:r>
            <w:proofErr w:type="gramStart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коммуникативных</w:t>
            </w:r>
            <w:proofErr w:type="gramEnd"/>
          </w:p>
          <w:p w:rsidR="003445CD" w:rsidRPr="009143CE" w:rsidRDefault="003445CD" w:rsidP="00D902C0">
            <w:pPr>
              <w:spacing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ситуаций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телепередач, диафильмов,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видеофильмов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контрольных педагогических ситуаций</w:t>
            </w: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на решение коммуникативных ситуаций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445CD" w:rsidRPr="009143CE" w:rsidTr="00D902C0">
        <w:tc>
          <w:tcPr>
            <w:tcW w:w="4785" w:type="dxa"/>
          </w:tcPr>
          <w:p w:rsidR="003445CD" w:rsidRPr="009143CE" w:rsidRDefault="003445CD" w:rsidP="00D902C0">
            <w:pPr>
              <w:spacing w:after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Придумывание сказок</w:t>
            </w:r>
          </w:p>
        </w:tc>
        <w:tc>
          <w:tcPr>
            <w:tcW w:w="4786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3445CD" w:rsidRPr="009143CE" w:rsidRDefault="003445CD" w:rsidP="003445CD">
      <w:pPr>
        <w:spacing w:after="0"/>
        <w:ind w:left="720"/>
        <w:rPr>
          <w:rFonts w:ascii="Calibri" w:eastAsia="Calibri" w:hAnsi="Calibri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/>
        <w:ind w:left="720"/>
        <w:rPr>
          <w:rFonts w:ascii="Calibri" w:eastAsia="Calibri" w:hAnsi="Calibri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/>
        <w:rPr>
          <w:rFonts w:ascii="Calibri" w:eastAsia="Calibri" w:hAnsi="Calibri" w:cs="Times New Roman"/>
          <w:color w:val="000000" w:themeColor="text1"/>
          <w:szCs w:val="28"/>
        </w:rPr>
      </w:pPr>
      <w:r w:rsidRPr="009143CE">
        <w:rPr>
          <w:rFonts w:ascii="Calibri" w:eastAsia="Calibri" w:hAnsi="Calibri"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5939790" cy="3905250"/>
            <wp:effectExtent l="19050" t="0" r="381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CD" w:rsidRPr="009143CE" w:rsidRDefault="003445CD" w:rsidP="003445CD">
      <w:pPr>
        <w:spacing w:after="0"/>
        <w:rPr>
          <w:rFonts w:ascii="Calibri" w:eastAsia="Calibri" w:hAnsi="Calibri" w:cs="Times New Roman"/>
          <w:color w:val="000000" w:themeColor="text1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2.1.2. ОО «Познавательное развитие»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Познавательное развитие</w:t>
      </w: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предполагает решение задач развития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социокультурных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общем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доме людей, об особенностях ее природы, многообразии стран и народов мира.</w:t>
      </w:r>
    </w:p>
    <w:p w:rsidR="003445CD" w:rsidRPr="009143CE" w:rsidRDefault="003445CD" w:rsidP="003445CD">
      <w:pPr>
        <w:autoSpaceDE w:val="0"/>
        <w:autoSpaceDN w:val="0"/>
        <w:adjustRightInd w:val="0"/>
        <w:spacing w:after="36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Механизм развития познавательных способностей детей реализуется в рамках модели организации воспитательно-образовательного процесса, компоненты которой выстроены в логике ФГОС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непосредственно-образовательная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деятельность, совместная деятельность педагога и детей, режимные моменты, самостоятельная детская деятельность.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познавательного развития педагогами используются </w:t>
      </w: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различные </w:t>
      </w: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методы:</w:t>
      </w:r>
    </w:p>
    <w:p w:rsidR="003445CD" w:rsidRPr="009143CE" w:rsidRDefault="003445CD" w:rsidP="003445C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autoSpaceDE w:val="0"/>
        <w:spacing w:before="120" w:after="3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807175"/>
            <wp:effectExtent l="19050" t="0" r="3175" b="0"/>
            <wp:docPr id="1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5400675"/>
                      <a:chOff x="395288" y="692150"/>
                      <a:chExt cx="8280400" cy="5400675"/>
                    </a:xfrm>
                  </a:grpSpPr>
                  <a:grpSp>
                    <a:nvGrpSpPr>
                      <a:cNvPr id="91138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692150"/>
                        <a:ext cx="8280400" cy="5400675"/>
                        <a:chOff x="432" y="1827"/>
                        <a:chExt cx="15953" cy="11169"/>
                      </a:xfrm>
                    </a:grpSpPr>
                    <a:grpSp>
                      <a:nvGrpSpPr>
                        <a:cNvPr id="3" name="Group 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3763"/>
                          <a:ext cx="15953" cy="2532"/>
                          <a:chOff x="432" y="4255"/>
                          <a:chExt cx="15953" cy="2532"/>
                        </a:xfrm>
                      </a:grpSpPr>
                      <a:sp>
                        <a:nvSpPr>
                          <a:cNvPr id="91147" name="AutoShap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32" y="4258"/>
                            <a:ext cx="3798" cy="2529"/>
                          </a:xfrm>
                          <a:prstGeom prst="wedgeRoundRectCallout">
                            <a:avLst>
                              <a:gd name="adj1" fmla="val 49606"/>
                              <a:gd name="adj2" fmla="val -7304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повышающие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познавательную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8" name="AutoShap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64" y="4258"/>
                            <a:ext cx="3798" cy="2529"/>
                          </a:xfrm>
                          <a:prstGeom prst="wedgeRoundRectCallout">
                            <a:avLst>
                              <a:gd name="adj1" fmla="val -8759"/>
                              <a:gd name="adj2" fmla="val -72060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вызывающие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эмоциональную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9" name="AutoShap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505" y="4255"/>
                            <a:ext cx="3798" cy="2529"/>
                          </a:xfrm>
                          <a:prstGeom prst="wedgeRoundRectCallout">
                            <a:avLst>
                              <a:gd name="adj1" fmla="val -33250"/>
                              <a:gd name="adj2" fmla="val -7185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способствующие взаимосвязи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различных видов деятельности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50" name="AutoShap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587" y="4255"/>
                            <a:ext cx="3798" cy="2529"/>
                          </a:xfrm>
                          <a:prstGeom prst="wedgeRoundRectCallout">
                            <a:avLst>
                              <a:gd name="adj1" fmla="val -40866"/>
                              <a:gd name="adj2" fmla="val -72741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Коррекции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и  уточнения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детских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представлений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6444"/>
                          <a:ext cx="15953" cy="6552"/>
                          <a:chOff x="432" y="7083"/>
                          <a:chExt cx="15953" cy="6552"/>
                        </a:xfrm>
                      </a:grpSpPr>
                      <a:sp>
                        <a:nvSpPr>
                          <a:cNvPr id="91143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2" y="7083"/>
                            <a:ext cx="374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Элементарный </a:t>
                              </a:r>
                              <a:b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</a:b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    анализ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Сравнение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 контрасту и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подобию, сходству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Группировка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классификация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Моделирование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конструирование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Ответы на вопросы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детей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Приучение к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самостоятельному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поиску ответов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на вопросы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4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64" y="7083"/>
                            <a:ext cx="387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Воображаемая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Придумывание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сказок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Игры-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драматизации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Сюрпризные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моменты и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элементы новизны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Юмор и шутка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Сочетание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разнообразных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средств на одном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занятии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5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617" y="7083"/>
                            <a:ext cx="3884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Прием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предложения и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обучения способу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связи разных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видов деятельности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Перспективное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планирование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Перспектива,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направленная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 последующую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деятельность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6" name="Text Box 1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2816" y="7083"/>
                            <a:ext cx="3569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Повторение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Наблюдение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Экспериментиро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Создание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проблемных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91142" name="Text Box 13" descr="Газетн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07" y="1827"/>
                          <a:ext cx="14690" cy="1297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 dirty="0"/>
                              <a:t>МЕТОДЫ</a:t>
                            </a:r>
                            <a:r>
                              <a:rPr lang="ru-RU" sz="1600" b="1" dirty="0"/>
                              <a:t>, ПОЗВОЛЯЮЩИЕ ПЕДАГОГУ НАИБОЛЕЕ ЭФФЕКТИВНО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1600" b="1" dirty="0"/>
                              <a:t> ПРОВОДИТЬ РАБОТУ ПО ОЗНАКОМЛЕНИЮ ДЕТЕЙ С СОЦИАЛЬНЫМ МИРОМ</a:t>
                            </a:r>
                            <a:endParaRPr lang="ru-RU" sz="1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Педагогические условия успешного и полноценного интеллектуального развития детей дошкольного возраста</w:t>
      </w:r>
    </w:p>
    <w:tbl>
      <w:tblPr>
        <w:tblStyle w:val="10"/>
        <w:tblW w:w="9923" w:type="dxa"/>
        <w:tblInd w:w="-176" w:type="dxa"/>
        <w:tblLook w:val="04A0"/>
      </w:tblPr>
      <w:tblGrid>
        <w:gridCol w:w="3686"/>
        <w:gridCol w:w="426"/>
        <w:gridCol w:w="1559"/>
        <w:gridCol w:w="1417"/>
        <w:gridCol w:w="2835"/>
      </w:tblGrid>
      <w:tr w:rsidR="003445CD" w:rsidRPr="009143CE" w:rsidTr="00D902C0">
        <w:tc>
          <w:tcPr>
            <w:tcW w:w="4112" w:type="dxa"/>
            <w:gridSpan w:val="2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Обеспечение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использования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собственных, в том числе «ручных»,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действий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в познании различных количественных групп, дающих возможность накопления чувственного опыта предметно-количественного содержания</w:t>
            </w:r>
          </w:p>
        </w:tc>
        <w:tc>
          <w:tcPr>
            <w:tcW w:w="1559" w:type="dxa"/>
          </w:tcPr>
          <w:p w:rsidR="003445CD" w:rsidRPr="009143CE" w:rsidRDefault="007661AE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 w:themeColor="text1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4" o:spid="_x0000_s1026" type="#_x0000_t32" style="position:absolute;margin-left:-1.35pt;margin-top:60.75pt;width:66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4252" w:type="dxa"/>
            <w:gridSpan w:val="2"/>
          </w:tcPr>
          <w:p w:rsidR="003445CD" w:rsidRPr="009143CE" w:rsidRDefault="007661AE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7661AE">
              <w:rPr>
                <w:rFonts w:eastAsia="Batang" w:cs="Times New Roman"/>
                <w:bCs/>
                <w:noProof/>
                <w:color w:val="000000" w:themeColor="text1"/>
                <w:szCs w:val="28"/>
                <w:u w:val="single"/>
                <w:lang w:eastAsia="ru-RU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23" o:spid="_x0000_s1027" type="#_x0000_t103" style="position:absolute;margin-left:174.2pt;margin-top:66.75pt;width:54.75pt;height:84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" fillcolor="gray [1629]"/>
              </w:pic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Использование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разнообразного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д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идактического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наглядного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материала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способствующего выполнению каждым ребенком действий с различными предметами, величинами</w:t>
            </w:r>
          </w:p>
        </w:tc>
      </w:tr>
      <w:tr w:rsidR="003445CD" w:rsidRPr="009143CE" w:rsidTr="00D902C0">
        <w:tc>
          <w:tcPr>
            <w:tcW w:w="4112" w:type="dxa"/>
            <w:gridSpan w:val="2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Организация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речевого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общения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детей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, обеспечивающая самостоятельное использование слов, обозначающих математические понятия, явления окружающей 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>действительности</w:t>
            </w:r>
          </w:p>
          <w:p w:rsidR="003445CD" w:rsidRPr="009143CE" w:rsidRDefault="007661AE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 w:themeColor="text1"/>
                <w:szCs w:val="28"/>
                <w:lang w:eastAsia="ru-RU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Выгнутая влево стрелка 22" o:spid="_x0000_s1028" type="#_x0000_t102" style="position:absolute;margin-left:-29.75pt;margin-top:4.75pt;width:26.25pt;height:104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" fillcolor="gray [1629]"/>
              </w:pict>
            </w:r>
            <w:r>
              <w:rPr>
                <w:rFonts w:eastAsia="Batang" w:cs="Times New Roman"/>
                <w:noProof/>
                <w:color w:val="000000" w:themeColor="text1"/>
                <w:szCs w:val="28"/>
                <w:lang w:eastAsia="ru-RU"/>
              </w:rPr>
              <w:pict>
                <v:shape id="Прямая со стрелкой 21" o:spid="_x0000_s1029" type="#_x0000_t32" style="position:absolute;margin-left:27.25pt;margin-top:19pt;width:0;height:35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">
                  <v:stroke startarrow="block" endarrow="block"/>
                </v:shape>
              </w:pict>
            </w:r>
          </w:p>
        </w:tc>
        <w:tc>
          <w:tcPr>
            <w:tcW w:w="1559" w:type="dxa"/>
          </w:tcPr>
          <w:p w:rsidR="003445CD" w:rsidRPr="009143CE" w:rsidRDefault="007661AE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 w:themeColor="text1"/>
                <w:szCs w:val="28"/>
                <w:lang w:eastAsia="ru-RU"/>
              </w:rPr>
              <w:lastRenderedPageBreak/>
              <w:pict>
                <v:shape id="Прямая со стрелкой 20" o:spid="_x0000_s1030" type="#_x0000_t32" style="position:absolute;margin-left:-1.35pt;margin-top:64.2pt;width:66pt;height:.7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4252" w:type="dxa"/>
            <w:gridSpan w:val="2"/>
          </w:tcPr>
          <w:p w:rsidR="003445CD" w:rsidRPr="009143CE" w:rsidRDefault="007661AE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7661AE">
              <w:rPr>
                <w:rFonts w:eastAsia="Batang" w:cs="Times New Roman"/>
                <w:bCs/>
                <w:noProof/>
                <w:color w:val="000000" w:themeColor="text1"/>
                <w:szCs w:val="28"/>
                <w:u w:val="single"/>
                <w:lang w:eastAsia="ru-RU"/>
              </w:rPr>
              <w:pict>
                <v:shape id="Прямая со стрелкой 19" o:spid="_x0000_s1031" type="#_x0000_t32" style="position:absolute;margin-left:174.2pt;margin-top:136.2pt;width:0;height:30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">
                  <v:stroke startarrow="block" endarrow="block"/>
                </v:shape>
              </w:pic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Организация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обучения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детей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, предполагающая использование детьми </w:t>
            </w:r>
            <w:r w:rsidR="003445CD" w:rsidRPr="009143CE">
              <w:rPr>
                <w:rFonts w:eastAsia="Batang" w:cs="Times New Roman"/>
                <w:bCs/>
                <w:i/>
                <w:iCs/>
                <w:color w:val="000000" w:themeColor="text1"/>
                <w:szCs w:val="28"/>
                <w:lang w:eastAsia="ko-KR"/>
              </w:rPr>
              <w:t>совместных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i/>
                <w:iCs/>
                <w:color w:val="000000" w:themeColor="text1"/>
                <w:szCs w:val="28"/>
                <w:lang w:eastAsia="ko-KR"/>
              </w:rPr>
              <w:t>действий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в освоении различных понятий. Для этого дети организуются в </w:t>
            </w:r>
            <w:proofErr w:type="spellStart"/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микрогруппы</w:t>
            </w:r>
            <w:proofErr w:type="spellEnd"/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по 3-4 человека. 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>Такая организация провоцирует</w:t>
            </w:r>
            <w:r w:rsidR="003445CD" w:rsidRPr="009143CE">
              <w:rPr>
                <w:rFonts w:eastAsia="Batang" w:cs="Times New Roman"/>
                <w:bCs/>
                <w:i/>
                <w:iCs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активное речевое общение детей со сверстниками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</w:tc>
      </w:tr>
      <w:tr w:rsidR="003445CD" w:rsidRPr="009143CE" w:rsidTr="00D902C0">
        <w:tc>
          <w:tcPr>
            <w:tcW w:w="9923" w:type="dxa"/>
            <w:gridSpan w:val="5"/>
          </w:tcPr>
          <w:p w:rsidR="003445CD" w:rsidRPr="009143CE" w:rsidRDefault="007661AE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noProof/>
                <w:color w:val="000000" w:themeColor="text1"/>
                <w:szCs w:val="28"/>
                <w:lang w:eastAsia="ru-RU"/>
              </w:rPr>
              <w:lastRenderedPageBreak/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8" o:spid="_x0000_s1032" type="#_x0000_t67" style="position:absolute;left:0;text-align:left;margin-left:221.85pt;margin-top:18.15pt;width:19.9pt;height:36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" fillcolor="gray [1629]"/>
              </w:pic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Организация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разнообразных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форм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="003445CD"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взаимодействия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: </w:t>
            </w:r>
            <w:r w:rsidR="003445CD"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br/>
              <w:t>«педагог – дети», «дети – дети»</w:t>
            </w:r>
          </w:p>
        </w:tc>
      </w:tr>
      <w:tr w:rsidR="003445CD" w:rsidRPr="009143CE" w:rsidTr="00D902C0">
        <w:trPr>
          <w:trHeight w:val="725"/>
        </w:trPr>
        <w:tc>
          <w:tcPr>
            <w:tcW w:w="9923" w:type="dxa"/>
            <w:gridSpan w:val="5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</w:p>
        </w:tc>
      </w:tr>
      <w:tr w:rsidR="003445CD" w:rsidRPr="009143CE" w:rsidTr="00D902C0">
        <w:tc>
          <w:tcPr>
            <w:tcW w:w="3686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Позиция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педагога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</w:t>
            </w:r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организация ситуаций для познания детьми отношений между предметами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, когда ребенок сохраняет в процессе обучения </w:t>
            </w:r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 xml:space="preserve">чувство комфортности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и уверенности в собственных силах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</w:p>
        </w:tc>
        <w:tc>
          <w:tcPr>
            <w:tcW w:w="3402" w:type="dxa"/>
            <w:gridSpan w:val="3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Психологическая перестройка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позиции педагога на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личностно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-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ориентированное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взаимодействие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с ребенком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br/>
              <w:t xml:space="preserve">в процессе обучения,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содержанием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которого является </w:t>
            </w:r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формирование у детей средств и способов приобретения знаний</w:t>
            </w:r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br/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 ходе специально организованной самостоятельной деятельности</w:t>
            </w:r>
          </w:p>
        </w:tc>
        <w:tc>
          <w:tcPr>
            <w:tcW w:w="283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Фиксация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u w:val="single"/>
                <w:lang w:eastAsia="ko-KR"/>
              </w:rPr>
              <w:t>успеха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,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достигнутого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ребенком,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его аргументация создает положительный </w:t>
            </w:r>
            <w:proofErr w:type="spellStart"/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эмоцио-нальный</w:t>
            </w:r>
            <w:proofErr w:type="spellEnd"/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фон для проведения обучения, способствует возникновению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познавательного интереса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</w:tr>
    </w:tbl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Детское экспериментирование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267075"/>
            <wp:effectExtent l="19050" t="0" r="3810" b="0"/>
            <wp:docPr id="1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37450" cy="4752975"/>
                      <a:chOff x="803275" y="1268413"/>
                      <a:chExt cx="7537450" cy="4752975"/>
                    </a:xfrm>
                  </a:grpSpPr>
                  <a:grpSp>
                    <a:nvGrpSpPr>
                      <a:cNvPr id="86019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803275" y="1268413"/>
                        <a:ext cx="7537450" cy="4752975"/>
                        <a:chOff x="1573" y="1723"/>
                        <a:chExt cx="14130" cy="8742"/>
                      </a:xfrm>
                    </a:grpSpPr>
                    <a:sp>
                      <a:nvSpPr>
                        <a:cNvPr id="86021" name="AutoShap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18" y="1723"/>
                          <a:ext cx="13859" cy="1349"/>
                        </a:xfrm>
                        <a:prstGeom prst="wedgeRoundRectCallout">
                          <a:avLst>
                            <a:gd name="adj1" fmla="val -32514"/>
                            <a:gd name="adj2" fmla="val 43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2200" b="1" dirty="0"/>
                              <a:t>Экспериментирование как методическая система познавательного развития дошкольников</a:t>
                            </a:r>
                            <a:endParaRPr lang="ru-RU" dirty="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6022" name="AutoShape 4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48" y="5564"/>
                          <a:ext cx="2370" cy="1020"/>
                        </a:xfrm>
                        <a:prstGeom prst="wedgeRoundRectCallout">
                          <a:avLst>
                            <a:gd name="adj1" fmla="val -23185"/>
                            <a:gd name="adj2" fmla="val -285722"/>
                            <a:gd name="adj3" fmla="val 16667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 dirty="0"/>
                              <a:t>Опыты</a:t>
                            </a:r>
                            <a:endParaRPr lang="ru-RU" alt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6023" name="AutoShape 5" descr="Почтовая бумага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73" y="3577"/>
                          <a:ext cx="4995" cy="2516"/>
                        </a:xfrm>
                        <a:prstGeom prst="wedgeRoundRectCallout">
                          <a:avLst>
                            <a:gd name="adj1" fmla="val 39060"/>
                            <a:gd name="adj2" fmla="val -68222"/>
                            <a:gd name="adj3" fmla="val 16667"/>
                          </a:avLst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/>
                              <a:t>Наблюдения</a:t>
                            </a:r>
                            <a:r>
                              <a:rPr lang="ru-RU" altLang="ru-RU" sz="1600" b="1"/>
                              <a:t> – целенаправленный процесс, в результате которого ребенок должен сам получать знания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4" name="AutoShape 6" descr="Букет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888" y="3811"/>
                          <a:ext cx="4530" cy="2150"/>
                        </a:xfrm>
                        <a:prstGeom prst="wedgeRoundRectCallout">
                          <a:avLst>
                            <a:gd name="adj1" fmla="val -46856"/>
                            <a:gd name="adj2" fmla="val -81579"/>
                            <a:gd name="adj3" fmla="val 16667"/>
                          </a:avLst>
                        </a:prstGeom>
                        <a:blipFill dpi="0" rotWithShape="0">
                          <a:blip r:embed="rId1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/>
                              <a:t>Поисковая деятельность</a:t>
                            </a:r>
                            <a:br>
                              <a:rPr lang="ru-RU" altLang="ru-RU" b="1"/>
                            </a:br>
                            <a:r>
                              <a:rPr lang="ru-RU" altLang="ru-RU" sz="1600" b="1"/>
                              <a:t>как нахождение способа действия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5" name="AutoShape 7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73" y="6756"/>
                          <a:ext cx="5220" cy="3330"/>
                        </a:xfrm>
                        <a:prstGeom prst="wedgeEllipseCallout">
                          <a:avLst>
                            <a:gd name="adj1" fmla="val 66167"/>
                            <a:gd name="adj2" fmla="val -55583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Демонстрационные (показ воспитателя) и лабораторные 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(дети вместе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с воспитателем,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с его помощью)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6" name="AutoShape 8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68" y="9008"/>
                          <a:ext cx="4950" cy="1457"/>
                        </a:xfrm>
                        <a:prstGeom prst="wedgeEllipseCallout">
                          <a:avLst>
                            <a:gd name="adj1" fmla="val -12565"/>
                            <a:gd name="adj2" fmla="val -207222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Кратковременные и долгосрочные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7" name="AutoShape 9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483" y="7286"/>
                          <a:ext cx="5220" cy="1791"/>
                        </a:xfrm>
                        <a:prstGeom prst="wedgeEllipseCallout">
                          <a:avLst>
                            <a:gd name="adj1" fmla="val -57778"/>
                            <a:gd name="adj2" fmla="val -87653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Опыт-доказательство и опыт-исследование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8062A" w:rsidRDefault="0008062A" w:rsidP="003445CD">
      <w:pP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583246"/>
            <wp:effectExtent l="19050" t="0" r="3810" b="0"/>
            <wp:docPr id="1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7537" cy="4968875"/>
                      <a:chOff x="395288" y="1196975"/>
                      <a:chExt cx="8237537" cy="4968875"/>
                    </a:xfrm>
                  </a:grpSpPr>
                  <a:grpSp>
                    <a:nvGrpSpPr>
                      <a:cNvPr id="88067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196975"/>
                        <a:ext cx="8237537" cy="4968875"/>
                        <a:chOff x="430" y="1846"/>
                        <a:chExt cx="15810" cy="8978"/>
                      </a:xfrm>
                    </a:grpSpPr>
                    <a:sp>
                      <a:nvSpPr>
                        <a:cNvPr id="88070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584" y="5619"/>
                          <a:ext cx="1521" cy="52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1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35" y="5422"/>
                          <a:ext cx="0" cy="110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2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912" y="6022"/>
                          <a:ext cx="0" cy="86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3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649" y="5619"/>
                          <a:ext cx="0" cy="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4" name="Line 1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088" y="3798"/>
                          <a:ext cx="23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5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47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6" name="Line 2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235" y="3798"/>
                          <a:ext cx="582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7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8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966" y="3798"/>
                          <a:ext cx="691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9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60" y="3798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4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0" y="1846"/>
                          <a:ext cx="15810" cy="7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a:spPr>
                      <a:txSp>
                        <a:txBody>
                          <a:bodyPr anchor="ctr">
                            <a:flatTx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>
                                <a:solidFill>
                                  <a:sysClr val="window" lastClr="FFFFFF"/>
                                </a:solidFill>
                                <a:latin typeface="Calibri"/>
                                <a:cs typeface="Arial" charset="0"/>
                              </a:rPr>
                              <a:t>Методы ознакомления дошкольников с природой</a:t>
                            </a:r>
                            <a:endParaRPr lang="ru-RU">
                              <a:solidFill>
                                <a:sysClr val="window" lastClr="FFFFFF"/>
                              </a:solidFill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8081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96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Наглядные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2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25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Практические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3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877" y="3165"/>
                          <a:ext cx="3266" cy="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Словесные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4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4318"/>
                          <a:ext cx="1797" cy="1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Наблю</a:t>
                            </a:r>
                            <a:r>
                              <a:rPr lang="ru-RU" altLang="ru-RU" sz="1600" b="1"/>
                              <a:t>-</a:t>
                            </a:r>
                            <a:r>
                              <a:rPr lang="en-US" altLang="ru-RU" sz="1600" b="1"/>
                              <a:t>дения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5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03" y="4318"/>
                          <a:ext cx="2935" cy="1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Рассматри-вание картин,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демонстрация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фильмов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6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6455"/>
                          <a:ext cx="4837" cy="4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Кратковременные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Длительные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Определение состояния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предмета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Восстановление картины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целого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4318"/>
                          <a:ext cx="1659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endParaRPr lang="ru-RU" altLang="ru-RU" sz="1600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Игра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617" y="4318"/>
                          <a:ext cx="1872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Труд 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в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природе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5879"/>
                          <a:ext cx="3732" cy="4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Дидактические игры: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предметные,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настольно-печатные,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словесные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игровые упражнения и игры-занятия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Подвижные игры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Творческие игры </a:t>
                            </a:r>
                            <a:r>
                              <a:rPr lang="ru-RU" altLang="ru-RU" sz="1600"/>
                              <a:t>(в т.ч. строительные)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90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967" y="6140"/>
                          <a:ext cx="2902" cy="2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Индивидуаль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ные поруче-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Коллектив-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ный труд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1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901" y="4318"/>
                          <a:ext cx="3317" cy="1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 u="sng"/>
                              <a:t>Рассказ</a:t>
                            </a:r>
                          </a:p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Беседа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Чтение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2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56" y="2627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3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28" y="2566"/>
                          <a:ext cx="32" cy="58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4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6" y="4318"/>
                          <a:ext cx="1871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Элемен-тарные опыты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5" name="Line 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2523"/>
                          <a:ext cx="0" cy="62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2.1.3 ОО «Речевое развитие»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581400"/>
            <wp:effectExtent l="19050" t="0" r="3810" b="0"/>
            <wp:docPr id="20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4535488"/>
                      <a:chOff x="395288" y="1628775"/>
                      <a:chExt cx="8353425" cy="4535488"/>
                    </a:xfrm>
                  </a:grpSpPr>
                  <a:grpSp>
                    <a:nvGrpSpPr>
                      <a:cNvPr id="71685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628775"/>
                        <a:ext cx="8353425" cy="4535488"/>
                        <a:chOff x="623" y="6049"/>
                        <a:chExt cx="13154" cy="7142"/>
                      </a:xfrm>
                    </a:grpSpPr>
                    <a:sp>
                      <a:nvSpPr>
                        <a:cNvPr id="1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23" y="6049"/>
                          <a:ext cx="13154" cy="714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8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Принципы развития речи</a:t>
                            </a:r>
                            <a:endParaRPr lang="ru-RU" sz="28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303" y="6843"/>
                          <a:ext cx="11680" cy="6122"/>
                          <a:chOff x="1303" y="6843"/>
                          <a:chExt cx="11680" cy="6122"/>
                        </a:xfrm>
                      </a:grpSpPr>
                      <a:sp>
                        <a:nvSpPr>
                          <a:cNvPr id="7169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6844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сенсорного, умственного и речевого развития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775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коммуникативно - деятельностного подхода к развитию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8659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развития языкового чутья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9564"/>
                            <a:ext cx="11679" cy="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формирования элементарного осознания явлений языка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047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работы над различными сторонами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138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обогащения мотивации речевой</a:t>
                              </a:r>
                              <a:r>
                                <a:rPr lang="en-US" b="1"/>
                                <a:t> </a:t>
                              </a:r>
                              <a:r>
                                <a:rPr lang="ru-RU" b="1"/>
                                <a:t>деятельности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6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2286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обеспечения активной языковой практики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9790" cy="4829175"/>
            <wp:effectExtent l="19050" t="0" r="3810" b="0"/>
            <wp:docPr id="24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7563" cy="5545138"/>
                      <a:chOff x="323850" y="476250"/>
                      <a:chExt cx="8437563" cy="5545138"/>
                    </a:xfrm>
                  </a:grpSpPr>
                  <a:grpSp>
                    <a:nvGrpSpPr>
                      <a:cNvPr id="7270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476250"/>
                        <a:ext cx="8437563" cy="5545138"/>
                        <a:chOff x="487" y="991"/>
                        <a:chExt cx="13290" cy="8734"/>
                      </a:xfrm>
                    </a:grpSpPr>
                    <a:sp>
                      <a:nvSpPr>
                        <a:cNvPr id="72708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7" y="991"/>
                          <a:ext cx="13290" cy="873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Основные направления работы по развитию речи детей</a:t>
                            </a:r>
                            <a:b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</a:b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в дошкольной организации</a:t>
                            </a:r>
                            <a:endParaRPr lang="ru-RU" sz="2400">
                              <a:solidFill>
                                <a:srgbClr val="C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14" y="2239"/>
                          <a:ext cx="12815" cy="7259"/>
                          <a:chOff x="714" y="2239"/>
                          <a:chExt cx="12815" cy="7259"/>
                        </a:xfrm>
                      </a:grpSpPr>
                      <a:sp>
                        <a:nvSpPr>
                          <a:cNvPr id="7271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2239"/>
                            <a:ext cx="6236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1. Развитие словаря</a:t>
                              </a:r>
                              <a:r>
                                <a:rPr lang="ru-RU"/>
                                <a:t>: освоение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значений слов и их уместное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употребление в соответствии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контекстом высказывания,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ситуацией, в которой происходит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общение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4962"/>
                            <a:ext cx="6236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2. Воспитание звуковой культуры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речи: </a:t>
                              </a:r>
                              <a:r>
                                <a:rPr lang="ru-RU"/>
                                <a:t>развитие восприятия звуков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родной речи и произношения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6549"/>
                            <a:ext cx="6236" cy="2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3. Формирование грамматического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строя: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Морфология </a:t>
                              </a:r>
                              <a:r>
                                <a:rPr lang="ru-RU" sz="1600"/>
                                <a:t>(изменение слов</a:t>
                              </a:r>
                              <a:br>
                                <a:rPr lang="ru-RU" sz="1600"/>
                              </a:br>
                              <a:r>
                                <a:rPr lang="ru-RU" sz="1600"/>
                                <a:t>   по родам, числам. падежам)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Синтаксис (освоение различных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типов словосочетаний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и предложений)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Словообразование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2239"/>
                            <a:ext cx="6124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4. Развитие связной речи: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Диалогическая (разговорная) речь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Монологическая речь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(рассказывание</a:t>
                              </a:r>
                              <a:r>
                                <a:rPr lang="en-US"/>
                                <a:t>)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4962"/>
                            <a:ext cx="6124" cy="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5. Формирование элементарного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осознания явлений языка и речи: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</a:t>
                              </a:r>
                              <a:r>
                                <a:rPr lang="ru-RU"/>
                                <a:t>различение звука и слова,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нахождение  места звука в слове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7342"/>
                            <a:ext cx="6124" cy="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6. Воспитание любви и интереса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к художественному слову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952875"/>
            <wp:effectExtent l="19050" t="0" r="3810" b="0"/>
            <wp:docPr id="25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863" cy="3527425"/>
                      <a:chOff x="323850" y="2565400"/>
                      <a:chExt cx="8424863" cy="3527425"/>
                    </a:xfrm>
                  </a:grpSpPr>
                  <a:grpSp>
                    <a:nvGrpSpPr>
                      <a:cNvPr id="73731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2565400"/>
                        <a:ext cx="8424863" cy="3527425"/>
                        <a:chOff x="735" y="6120"/>
                        <a:chExt cx="13267" cy="5558"/>
                      </a:xfrm>
                    </a:grpSpPr>
                    <a:sp>
                      <a:nvSpPr>
                        <a:cNvPr id="409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5" y="6120"/>
                          <a:ext cx="13267" cy="555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Методы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889" y="6801"/>
                          <a:ext cx="12884" cy="4537"/>
                          <a:chOff x="889" y="6801"/>
                          <a:chExt cx="12884" cy="4537"/>
                        </a:xfrm>
                      </a:grpSpPr>
                      <a:sp>
                        <a:nvSpPr>
                          <a:cNvPr id="73742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89" y="6801"/>
                            <a:ext cx="708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 dirty="0"/>
                                <a:t>Наглядные: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Непосредственное наблюдение и его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разновидности </a:t>
                              </a:r>
                              <a:r>
                                <a:rPr lang="ru-RU" altLang="ru-RU" sz="1600" dirty="0"/>
                                <a:t>(наблюдение в природе, 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экскурсии)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Опосредованное наблюдение 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</a:t>
                              </a:r>
                              <a:r>
                                <a:rPr lang="ru-RU" altLang="ru-RU" sz="1600" dirty="0"/>
                                <a:t>(изобразительная наглядность: рассматривание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игрушек и картин, рассказывание по игрушкам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 картинам)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3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446" y="6801"/>
                            <a:ext cx="532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Словесные: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Чтение и рассказывание 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 художественных произведений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Заучивание наизусть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Пересказ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Обобщающая беседа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Рассказывание без опоры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на наглядный материал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4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56" y="9977"/>
                            <a:ext cx="11339" cy="1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Практические: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Дидактические игры, игры-драматизации, инсценировки, дидактические упражнения, пластические этюды, хороводные игры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1894308"/>
            <wp:effectExtent l="19050" t="0" r="3810" b="0"/>
            <wp:docPr id="26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2663825"/>
                      <a:chOff x="395288" y="3429000"/>
                      <a:chExt cx="8353425" cy="2663825"/>
                    </a:xfrm>
                  </a:grpSpPr>
                  <a:grpSp>
                    <a:nvGrpSpPr>
                      <a:cNvPr id="7475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395288" y="3429000"/>
                        <a:ext cx="8353425" cy="2663825"/>
                        <a:chOff x="318" y="459"/>
                        <a:chExt cx="13153" cy="4194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18" y="459"/>
                          <a:ext cx="13153" cy="419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Средства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7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3" y="1309"/>
                          <a:ext cx="3287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Общение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взрослых и детей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8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1251"/>
                          <a:ext cx="3287" cy="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Культурная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языковая среда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9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7" y="1251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Обучение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родной речи на занятиях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0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0" y="3066"/>
                          <a:ext cx="3289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Художественная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литература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Изобразительное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искусство, музыка, театр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729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Занятия по другим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разделам программы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Воспитание любви и интереса к художественному слову.</w:t>
      </w: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Знакомство детей с художественной литературой.</w:t>
      </w: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3445CD" w:rsidRPr="009143CE" w:rsidTr="00D902C0">
        <w:tc>
          <w:tcPr>
            <w:tcW w:w="9570" w:type="dxa"/>
            <w:gridSpan w:val="4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Цель</w:t>
            </w:r>
          </w:p>
        </w:tc>
      </w:tr>
      <w:tr w:rsidR="003445CD" w:rsidRPr="009143CE" w:rsidTr="00D902C0">
        <w:tc>
          <w:tcPr>
            <w:tcW w:w="9570" w:type="dxa"/>
            <w:gridSpan w:val="4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Формирование интереса и потребности в чтении (восприятии книг)</w:t>
            </w:r>
          </w:p>
        </w:tc>
      </w:tr>
      <w:tr w:rsidR="003445CD" w:rsidRPr="009143CE" w:rsidTr="00D902C0">
        <w:tc>
          <w:tcPr>
            <w:tcW w:w="9570" w:type="dxa"/>
            <w:gridSpan w:val="4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Задачи</w:t>
            </w:r>
          </w:p>
        </w:tc>
      </w:tr>
      <w:tr w:rsidR="003445CD" w:rsidRPr="009143CE" w:rsidTr="00D902C0">
        <w:tc>
          <w:tcPr>
            <w:tcW w:w="4784" w:type="dxa"/>
            <w:gridSpan w:val="2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Вызывать интерес к худ</w:t>
            </w: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.</w:t>
            </w:r>
            <w:proofErr w:type="gramEnd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</w:t>
            </w: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л</w:t>
            </w:r>
            <w:proofErr w:type="gramEnd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итературе, как средству познания, приобщения к словесному искусству, воспитания культуры чувств и переживаний</w:t>
            </w:r>
          </w:p>
        </w:tc>
        <w:tc>
          <w:tcPr>
            <w:tcW w:w="4786" w:type="dxa"/>
            <w:gridSpan w:val="2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Приобщение к словесному искусству, в том числе развитие художественного восприятия и эстетического вкуса</w:t>
            </w:r>
          </w:p>
        </w:tc>
      </w:tr>
      <w:tr w:rsidR="003445CD" w:rsidRPr="009143CE" w:rsidTr="00D902C0">
        <w:tc>
          <w:tcPr>
            <w:tcW w:w="4784" w:type="dxa"/>
            <w:gridSpan w:val="2"/>
          </w:tcPr>
          <w:p w:rsidR="003445CD" w:rsidRPr="009143CE" w:rsidRDefault="003445CD" w:rsidP="00D902C0">
            <w:pPr>
              <w:spacing w:before="100" w:beforeAutospacing="1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Развитие литературной речи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4786" w:type="dxa"/>
            <w:gridSpan w:val="2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</w:t>
            </w:r>
          </w:p>
        </w:tc>
      </w:tr>
      <w:tr w:rsidR="003445CD" w:rsidRPr="009143CE" w:rsidTr="00D902C0">
        <w:tc>
          <w:tcPr>
            <w:tcW w:w="9570" w:type="dxa"/>
            <w:gridSpan w:val="4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Формы</w:t>
            </w:r>
          </w:p>
        </w:tc>
      </w:tr>
      <w:tr w:rsidR="003445CD" w:rsidRPr="009143CE" w:rsidTr="00D902C0">
        <w:tc>
          <w:tcPr>
            <w:tcW w:w="2392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Чтение литературного произведения</w:t>
            </w:r>
          </w:p>
        </w:tc>
        <w:tc>
          <w:tcPr>
            <w:tcW w:w="2392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Рассказ литературного произведения</w:t>
            </w:r>
          </w:p>
        </w:tc>
        <w:tc>
          <w:tcPr>
            <w:tcW w:w="2393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Беседа о прочитанном произведении</w:t>
            </w:r>
          </w:p>
        </w:tc>
        <w:tc>
          <w:tcPr>
            <w:tcW w:w="2393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Обсуждение литературного произведения</w:t>
            </w:r>
          </w:p>
        </w:tc>
      </w:tr>
      <w:tr w:rsidR="003445CD" w:rsidRPr="009143CE" w:rsidTr="00D902C0">
        <w:tc>
          <w:tcPr>
            <w:tcW w:w="2392" w:type="dxa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Инсценировка литературного произведения, театрализованная игра</w:t>
            </w:r>
          </w:p>
        </w:tc>
        <w:tc>
          <w:tcPr>
            <w:tcW w:w="2392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Игра на основе сюжета литературного произведения</w:t>
            </w:r>
          </w:p>
        </w:tc>
        <w:tc>
          <w:tcPr>
            <w:tcW w:w="2393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Продуктивная деятельность по мотивам </w:t>
            </w: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прочитанного</w:t>
            </w:r>
            <w:proofErr w:type="gramEnd"/>
          </w:p>
        </w:tc>
        <w:tc>
          <w:tcPr>
            <w:tcW w:w="2393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Сочинение по мотивам </w:t>
            </w: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прочитанного</w:t>
            </w:r>
            <w:proofErr w:type="gramEnd"/>
          </w:p>
        </w:tc>
      </w:tr>
      <w:tr w:rsidR="003445CD" w:rsidRPr="009143CE" w:rsidTr="00D902C0">
        <w:tc>
          <w:tcPr>
            <w:tcW w:w="9570" w:type="dxa"/>
            <w:gridSpan w:val="4"/>
          </w:tcPr>
          <w:p w:rsidR="003445CD" w:rsidRPr="009143CE" w:rsidRDefault="003445CD" w:rsidP="00D902C0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Ситуативная беседа по мотивам </w:t>
            </w: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прочитанного</w:t>
            </w:r>
            <w:proofErr w:type="gramEnd"/>
          </w:p>
        </w:tc>
      </w:tr>
    </w:tbl>
    <w:p w:rsidR="003445CD" w:rsidRPr="009143CE" w:rsidRDefault="003445CD" w:rsidP="003445CD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 w:themeColor="text1"/>
          <w:szCs w:val="28"/>
        </w:rPr>
      </w:pPr>
    </w:p>
    <w:p w:rsidR="003445CD" w:rsidRPr="009143CE" w:rsidRDefault="003445CD" w:rsidP="003445CD">
      <w:pPr>
        <w:spacing w:after="0" w:line="240" w:lineRule="auto"/>
        <w:rPr>
          <w:rFonts w:ascii="Calibri" w:eastAsia="Calibri" w:hAnsi="Calibri" w:cs="Times New Roman"/>
          <w:b/>
          <w:bCs/>
          <w:color w:val="000000" w:themeColor="text1"/>
          <w:szCs w:val="28"/>
        </w:rPr>
      </w:pPr>
    </w:p>
    <w:p w:rsidR="003445CD" w:rsidRPr="009143CE" w:rsidRDefault="003445CD" w:rsidP="003445CD">
      <w:pPr>
        <w:spacing w:after="0" w:line="240" w:lineRule="auto"/>
        <w:rPr>
          <w:rFonts w:ascii="Calibri" w:eastAsia="Calibri" w:hAnsi="Calibri" w:cs="Times New Roman"/>
          <w:b/>
          <w:bCs/>
          <w:color w:val="000000" w:themeColor="text1"/>
          <w:szCs w:val="28"/>
        </w:rPr>
      </w:pPr>
    </w:p>
    <w:p w:rsidR="003445CD" w:rsidRPr="009143CE" w:rsidRDefault="003445CD" w:rsidP="003445CD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 w:themeColor="text1"/>
          <w:szCs w:val="28"/>
        </w:rPr>
      </w:pPr>
    </w:p>
    <w:p w:rsidR="003445CD" w:rsidRPr="009143CE" w:rsidRDefault="003445CD" w:rsidP="003445CD">
      <w:pPr>
        <w:spacing w:after="24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Основные принципы организации работы по воспитанию у детей интереса к художественному слову:</w:t>
      </w:r>
    </w:p>
    <w:p w:rsidR="003445CD" w:rsidRPr="009143CE" w:rsidRDefault="003445CD" w:rsidP="00341F15">
      <w:pPr>
        <w:pStyle w:val="a3"/>
        <w:numPr>
          <w:ilvl w:val="0"/>
          <w:numId w:val="4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ежедневное чтение детям вслух является обязательным и рассматривается как традиция;</w:t>
      </w:r>
    </w:p>
    <w:p w:rsidR="003445CD" w:rsidRPr="009143CE" w:rsidRDefault="003445CD" w:rsidP="00341F15">
      <w:pPr>
        <w:pStyle w:val="a3"/>
        <w:numPr>
          <w:ilvl w:val="0"/>
          <w:numId w:val="41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ряда;</w:t>
      </w:r>
    </w:p>
    <w:p w:rsidR="003445CD" w:rsidRPr="009143CE" w:rsidRDefault="003445CD" w:rsidP="00341F15">
      <w:pPr>
        <w:pStyle w:val="a3"/>
        <w:numPr>
          <w:ilvl w:val="0"/>
          <w:numId w:val="41"/>
        </w:numPr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др.;</w:t>
      </w:r>
    </w:p>
    <w:p w:rsidR="003445CD" w:rsidRPr="009143CE" w:rsidRDefault="003445CD" w:rsidP="00341F15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3445CD" w:rsidRPr="009143CE" w:rsidRDefault="003445CD" w:rsidP="003445C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widowControl w:val="0"/>
        <w:suppressAutoHyphens/>
        <w:jc w:val="center"/>
        <w:rPr>
          <w:rFonts w:ascii="Times New Roman" w:eastAsia="Calibri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</w:pPr>
    </w:p>
    <w:p w:rsidR="003445CD" w:rsidRPr="009143CE" w:rsidRDefault="003445CD" w:rsidP="003445CD">
      <w:pPr>
        <w:widowControl w:val="0"/>
        <w:suppressAutoHyphens/>
        <w:spacing w:after="360"/>
        <w:jc w:val="center"/>
        <w:rPr>
          <w:rFonts w:ascii="Times New Roman" w:eastAsia="Calibri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  <w:t>2.1.4. ОО «Художественно – эстетическое развитие»</w:t>
      </w:r>
    </w:p>
    <w:p w:rsidR="003445CD" w:rsidRPr="009143CE" w:rsidRDefault="003445CD" w:rsidP="003445CD">
      <w:pPr>
        <w:shd w:val="clear" w:color="auto" w:fill="FFFFFF"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Принципы,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обусловленные особенностями художественно-эстетической деятельности: 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proofErr w:type="spellStart"/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Э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>стетизация</w:t>
      </w:r>
      <w:proofErr w:type="spellEnd"/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  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предметно-развивающей среды и быта в целом. 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К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ультурное   обогащение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(амплификации) содержания изобразительной деятельности, в соответствии с особенностями познаватель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softHyphen/>
        <w:t>ного развития детей разных возрастов.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В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заимосвязь продуктивной деятельности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с другими видами детской активности.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И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нтеграция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различных видов изобразительного искусства и художественной деятельности.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Э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стетический ориентир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на общечеловеческие ценности (воспитание человека думающего, чувствующего, созидающего, рефлектирующего).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богащение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сенсорно-чувственного опыта.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рганизация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тематического 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пространства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(информационного поля) - основы для развития образных представлений.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lastRenderedPageBreak/>
        <w:t>В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заимосвязь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обобщённых 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представлений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и обобщённых 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способов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действий, направленных на создание выразительного художественного образа.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Е</w:t>
      </w:r>
      <w:r w:rsidRPr="009143CE">
        <w:rPr>
          <w:rFonts w:ascii="Times New Roman" w:eastAsia="Calibri" w:hAnsi="Times New Roman" w:cs="Times New Roman"/>
          <w:iCs/>
          <w:color w:val="000000" w:themeColor="text1"/>
          <w:kern w:val="1"/>
          <w:sz w:val="28"/>
          <w:szCs w:val="28"/>
          <w:lang w:eastAsia="hi-IN" w:bidi="hi-IN"/>
        </w:rPr>
        <w:t xml:space="preserve">стественная радость 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3445CD" w:rsidRPr="009143CE" w:rsidRDefault="003445CD" w:rsidP="003445C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hd w:val="clear" w:color="auto" w:fill="FFFFFF"/>
        <w:autoSpaceDE w:val="0"/>
        <w:spacing w:after="120"/>
        <w:ind w:left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Педагогические условия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необходимые для эффективного художественного развития детей дошкольного возраста: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Формирование эстетического отношения и художественных способностей в активной творческой деятельности детей.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 xml:space="preserve"> Создание развивающей среды для занятий по рисованию, лепке, аппликации, художественному труду и самос</w:t>
      </w: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softHyphen/>
        <w:t>тоятельного детского творчества.</w:t>
      </w:r>
    </w:p>
    <w:p w:rsidR="003445CD" w:rsidRPr="009143CE" w:rsidRDefault="003445CD" w:rsidP="003445CD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color w:val="000000" w:themeColor="text1"/>
          <w:kern w:val="1"/>
          <w:sz w:val="28"/>
          <w:szCs w:val="28"/>
          <w:lang w:eastAsia="hi-IN" w:bidi="hi-IN"/>
        </w:rPr>
        <w:t>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Детское конструирование</w:t>
      </w:r>
    </w:p>
    <w:p w:rsidR="003445CD" w:rsidRPr="009143CE" w:rsidRDefault="003445CD" w:rsidP="003445CD">
      <w:pPr>
        <w:jc w:val="center"/>
        <w:rPr>
          <w:rFonts w:ascii="Calibri" w:eastAsia="Calibri" w:hAnsi="Calibri" w:cs="Times New Roman"/>
          <w:b/>
          <w:color w:val="000000" w:themeColor="text1"/>
          <w:szCs w:val="28"/>
        </w:rPr>
      </w:pPr>
      <w:r w:rsidRPr="009143CE">
        <w:rPr>
          <w:rFonts w:ascii="Calibri" w:eastAsia="Calibri" w:hAnsi="Calibri"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762625" cy="2457450"/>
            <wp:effectExtent l="19050" t="0" r="0" b="0"/>
            <wp:docPr id="27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1038" cy="1943100"/>
                      <a:chOff x="1692275" y="1341438"/>
                      <a:chExt cx="5761038" cy="1943100"/>
                    </a:xfrm>
                  </a:grpSpPr>
                  <a:grpSp>
                    <a:nvGrpSpPr>
                      <a:cNvPr id="96259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692275" y="1341438"/>
                        <a:ext cx="5761038" cy="1943100"/>
                        <a:chOff x="2180" y="2421"/>
                        <a:chExt cx="7759" cy="2126"/>
                      </a:xfrm>
                    </a:grpSpPr>
                    <a:sp>
                      <a:nvSpPr>
                        <a:cNvPr id="11267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80" y="2421"/>
                          <a:ext cx="7759" cy="212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956" y="2579"/>
                          <a:ext cx="6207" cy="1789"/>
                          <a:chOff x="2716" y="5099"/>
                          <a:chExt cx="6207" cy="1789"/>
                        </a:xfrm>
                      </a:grpSpPr>
                      <a:sp>
                        <a:nvSpPr>
                          <a:cNvPr id="96276" name="Text Box 5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879" y="5099"/>
                            <a:ext cx="228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Творческое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6277" name="Text Box 6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359" y="5099"/>
                            <a:ext cx="240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Техническое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9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716" y="5965"/>
                            <a:ext cx="6207" cy="923"/>
                            <a:chOff x="2716" y="2005"/>
                            <a:chExt cx="6207" cy="923"/>
                          </a:xfrm>
                        </a:grpSpPr>
                        <a:sp>
                          <a:nvSpPr>
                            <a:cNvPr id="96279" name="Text Box 8" descr="Упаковочная бумага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716" y="2005"/>
                              <a:ext cx="6207" cy="923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0" name="Text Box 9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20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Создание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1" name="Text Box 10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11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Воплощение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96274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74" y="2736"/>
                          <a:ext cx="720" cy="1339"/>
                        </a:xfrm>
                        <a:prstGeom prst="curvedRightArrow">
                          <a:avLst>
                            <a:gd name="adj1" fmla="val 27896"/>
                            <a:gd name="adj2" fmla="val 78745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6275" name="AutoShape 12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065" y="2815"/>
                          <a:ext cx="679" cy="1350"/>
                        </a:xfrm>
                        <a:prstGeom prst="curvedRightArrow">
                          <a:avLst>
                            <a:gd name="adj1" fmla="val 27899"/>
                            <a:gd name="adj2" fmla="val 78746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jc w:val="center"/>
        <w:rPr>
          <w:rFonts w:ascii="Calibri" w:eastAsia="Calibri" w:hAnsi="Calibri" w:cs="Times New Roman"/>
          <w:b/>
          <w:color w:val="000000" w:themeColor="text1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9790" cy="2400300"/>
            <wp:effectExtent l="19050" t="0" r="3810" b="0"/>
            <wp:docPr id="28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24600" cy="2663825"/>
                      <a:chOff x="1409700" y="3573463"/>
                      <a:chExt cx="6324600" cy="2663825"/>
                    </a:xfrm>
                  </a:grpSpPr>
                  <a:grpSp>
                    <a:nvGrpSpPr>
                      <a:cNvPr id="96260" name="Group 13"/>
                      <a:cNvGrpSpPr>
                        <a:grpSpLocks/>
                      </a:cNvGrpSpPr>
                    </a:nvGrpSpPr>
                    <a:grpSpPr bwMode="auto">
                      <a:xfrm>
                        <a:off x="1409700" y="3573463"/>
                        <a:ext cx="6324600" cy="2663825"/>
                        <a:chOff x="1275" y="5121"/>
                        <a:chExt cx="9960" cy="4197"/>
                      </a:xfrm>
                    </a:grpSpPr>
                    <a:sp>
                      <a:nvSpPr>
                        <a:cNvPr id="1127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75" y="5121"/>
                          <a:ext cx="9960" cy="4197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latin typeface="Calibri"/>
                                <a:cs typeface="Arial" charset="0"/>
                              </a:rPr>
                              <a:t>Виды детского конструирования</a:t>
                            </a:r>
                            <a:endParaRPr lang="ru-RU" sz="2400" dirty="0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441" y="5915"/>
                          <a:ext cx="9697" cy="3062"/>
                          <a:chOff x="1441" y="5915"/>
                          <a:chExt cx="9697" cy="3062"/>
                        </a:xfrm>
                      </a:grpSpPr>
                      <a:grpSp>
                        <a:nvGrpSpPr>
                          <a:cNvPr id="5" name="Group 1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5915"/>
                            <a:ext cx="9639" cy="1361"/>
                            <a:chOff x="1441" y="5915"/>
                            <a:chExt cx="9639" cy="1361"/>
                          </a:xfrm>
                        </a:grpSpPr>
                        <a:sp>
                          <a:nvSpPr>
                            <a:cNvPr id="96269" name="Text Box 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строительного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0" name="Text Box 1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792" y="5915"/>
                              <a:ext cx="2886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Практическое  и компьютерное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1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962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деталей 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конструкторов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2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7616"/>
                            <a:ext cx="9697" cy="1361"/>
                            <a:chOff x="1441" y="7796"/>
                            <a:chExt cx="9697" cy="1361"/>
                          </a:xfrm>
                        </a:grpSpPr>
                        <a:sp>
                          <a:nvSpPr>
                            <a:cNvPr id="96266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7796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бумаги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7" name="Text Box 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843" y="7796"/>
                              <a:ext cx="294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природного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8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8018" y="7796"/>
                              <a:ext cx="3120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 крупно-габаритных модулей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1866900"/>
            <wp:effectExtent l="19050" t="0" r="3810" b="0"/>
            <wp:docPr id="29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2" cy="1943100"/>
                      <a:chOff x="458788" y="1117600"/>
                      <a:chExt cx="8208962" cy="1943100"/>
                    </a:xfrm>
                  </a:grpSpPr>
                  <a:grpSp>
                    <a:nvGrpSpPr>
                      <a:cNvPr id="97283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8788" y="1117600"/>
                        <a:ext cx="8208962" cy="1943100"/>
                        <a:chOff x="-509" y="10439"/>
                        <a:chExt cx="12927" cy="3060"/>
                      </a:xfrm>
                    </a:grpSpPr>
                    <a:sp>
                      <a:nvSpPr>
                        <a:cNvPr id="97290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439"/>
                          <a:ext cx="12927" cy="3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9000">
                              <a:srgbClr val="CC99FF"/>
                            </a:gs>
                            <a:gs pos="64000">
                              <a:srgbClr val="9966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Формы организации обучения конструированию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1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модели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2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условиям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3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93" y="12819"/>
                          <a:ext cx="6010" cy="56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чертежам и схемам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4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202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замыслу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5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912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теме 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6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017" y="11912"/>
                          <a:ext cx="3120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 Каркасное конструирование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7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961" y="11005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образцу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2657475"/>
            <wp:effectExtent l="19050" t="0" r="3810" b="0"/>
            <wp:docPr id="30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3" cy="2951162"/>
                      <a:chOff x="466725" y="3141663"/>
                      <a:chExt cx="8208963" cy="2951162"/>
                    </a:xfrm>
                  </a:grpSpPr>
                  <a:grpSp>
                    <a:nvGrpSpPr>
                      <a:cNvPr id="97284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466725" y="3141663"/>
                        <a:ext cx="8208963" cy="2951162"/>
                        <a:chOff x="-509" y="10901"/>
                        <a:chExt cx="12927" cy="4649"/>
                      </a:xfrm>
                    </a:grpSpPr>
                    <a:sp>
                      <a:nvSpPr>
                        <a:cNvPr id="97286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901"/>
                          <a:ext cx="12927" cy="46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D0808"/>
                            </a:gs>
                            <a:gs pos="30000">
                              <a:srgbClr val="FF0300"/>
                            </a:gs>
                            <a:gs pos="55000">
                              <a:srgbClr val="FF7A00"/>
                            </a:gs>
                            <a:gs pos="100000">
                              <a:srgbClr val="FFF2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Взаимосвязь конструирования и игры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59" y="11507"/>
                          <a:ext cx="5280" cy="86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Ранний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конструирование слито с игрой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33" y="12488"/>
                          <a:ext cx="9173" cy="124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Младший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игра становится побудителем к конструированию, которое начинает приобретать для детей самостоятельное значение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9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5" y="13849"/>
                          <a:ext cx="12186" cy="158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Старший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08062A" w:rsidRPr="009143CE" w:rsidRDefault="0008062A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Музыкальное развитие</w:t>
      </w:r>
    </w:p>
    <w:tbl>
      <w:tblPr>
        <w:tblStyle w:val="10"/>
        <w:tblW w:w="10349" w:type="dxa"/>
        <w:tblInd w:w="-318" w:type="dxa"/>
        <w:tblLayout w:type="fixed"/>
        <w:tblLook w:val="04A0"/>
      </w:tblPr>
      <w:tblGrid>
        <w:gridCol w:w="1844"/>
        <w:gridCol w:w="142"/>
        <w:gridCol w:w="850"/>
        <w:gridCol w:w="431"/>
        <w:gridCol w:w="420"/>
        <w:gridCol w:w="992"/>
        <w:gridCol w:w="709"/>
        <w:gridCol w:w="1559"/>
        <w:gridCol w:w="142"/>
        <w:gridCol w:w="136"/>
        <w:gridCol w:w="1394"/>
        <w:gridCol w:w="1730"/>
      </w:tblGrid>
      <w:tr w:rsidR="003445CD" w:rsidRPr="009143CE" w:rsidTr="00D902C0">
        <w:tc>
          <w:tcPr>
            <w:tcW w:w="10349" w:type="dxa"/>
            <w:gridSpan w:val="1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Основные цели: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развитие музыкальности детей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и их способности эмоционально воспринимать музыку </w:t>
            </w:r>
          </w:p>
        </w:tc>
      </w:tr>
      <w:tr w:rsidR="003445CD" w:rsidRPr="009143CE" w:rsidTr="00D902C0">
        <w:tc>
          <w:tcPr>
            <w:tcW w:w="10349" w:type="dxa"/>
            <w:gridSpan w:val="1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Задачи образовательной работы</w:t>
            </w: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 xml:space="preserve"> </w:t>
            </w:r>
          </w:p>
        </w:tc>
      </w:tr>
      <w:tr w:rsidR="003445CD" w:rsidRPr="009143CE" w:rsidTr="00D902C0">
        <w:tc>
          <w:tcPr>
            <w:tcW w:w="3267" w:type="dxa"/>
            <w:gridSpan w:val="4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Развитие музыкально-художественной деятельности </w:t>
            </w:r>
          </w:p>
        </w:tc>
        <w:tc>
          <w:tcPr>
            <w:tcW w:w="3958" w:type="dxa"/>
            <w:gridSpan w:val="6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Приобщение к музыкальному искусству</w:t>
            </w:r>
          </w:p>
        </w:tc>
        <w:tc>
          <w:tcPr>
            <w:tcW w:w="3124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Развитие воображения и творческой активности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</w:tr>
      <w:tr w:rsidR="003445CD" w:rsidRPr="009143CE" w:rsidTr="00D902C0">
        <w:tc>
          <w:tcPr>
            <w:tcW w:w="10349" w:type="dxa"/>
            <w:gridSpan w:val="1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Направления образовательной работы</w:t>
            </w:r>
          </w:p>
        </w:tc>
      </w:tr>
      <w:tr w:rsidR="003445CD" w:rsidRPr="009143CE" w:rsidTr="00D902C0">
        <w:tc>
          <w:tcPr>
            <w:tcW w:w="1844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Слушание</w:t>
            </w:r>
          </w:p>
        </w:tc>
        <w:tc>
          <w:tcPr>
            <w:tcW w:w="992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Пение</w:t>
            </w:r>
          </w:p>
        </w:tc>
        <w:tc>
          <w:tcPr>
            <w:tcW w:w="1843" w:type="dxa"/>
            <w:gridSpan w:val="3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Музыкально-ритмические движения</w:t>
            </w:r>
          </w:p>
        </w:tc>
        <w:tc>
          <w:tcPr>
            <w:tcW w:w="2268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Игра на детских музыкальных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инструментах</w:t>
            </w:r>
            <w:proofErr w:type="gramEnd"/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3402" w:type="dxa"/>
            <w:gridSpan w:val="4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Развитие творчества: песенного, музыкально-игрового, танцевального</w:t>
            </w:r>
          </w:p>
        </w:tc>
      </w:tr>
      <w:tr w:rsidR="003445CD" w:rsidRPr="009143CE" w:rsidTr="00D902C0">
        <w:tc>
          <w:tcPr>
            <w:tcW w:w="10349" w:type="dxa"/>
            <w:gridSpan w:val="1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 xml:space="preserve">Методы музыкального развития </w:t>
            </w:r>
          </w:p>
        </w:tc>
      </w:tr>
      <w:tr w:rsidR="003445CD" w:rsidRPr="009143CE" w:rsidTr="00D902C0">
        <w:tc>
          <w:tcPr>
            <w:tcW w:w="1986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Наглядный: сопровождение музыкального ряда </w:t>
            </w: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изобразительным</w:t>
            </w:r>
            <w:proofErr w:type="gramEnd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, показ движений</w:t>
            </w:r>
          </w:p>
        </w:tc>
        <w:tc>
          <w:tcPr>
            <w:tcW w:w="1701" w:type="dxa"/>
            <w:gridSpan w:val="3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Словесный</w:t>
            </w:r>
            <w:proofErr w:type="gramEnd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: беседы о различных музыкальных жанрах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Словесно-слуховой</w:t>
            </w:r>
            <w:proofErr w:type="gramEnd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: пение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Слуховой</w:t>
            </w:r>
            <w:proofErr w:type="gramEnd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: слушание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музыки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1530" w:type="dxa"/>
            <w:gridSpan w:val="2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Игровой: музыкальные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игры</w:t>
            </w:r>
          </w:p>
        </w:tc>
        <w:tc>
          <w:tcPr>
            <w:tcW w:w="1730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Практический</w:t>
            </w:r>
            <w:proofErr w:type="gramEnd"/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: разучивание песен, танцев, воспроизведение мелодий </w:t>
            </w:r>
          </w:p>
        </w:tc>
      </w:tr>
    </w:tbl>
    <w:p w:rsidR="003445CD" w:rsidRPr="009143CE" w:rsidRDefault="003445CD" w:rsidP="003445CD">
      <w:pPr>
        <w:spacing w:after="0"/>
        <w:rPr>
          <w:rFonts w:ascii="Calibri" w:eastAsia="Calibri" w:hAnsi="Calibri" w:cs="Times New Roman"/>
          <w:b/>
          <w:color w:val="000000" w:themeColor="text1"/>
          <w:sz w:val="28"/>
          <w:szCs w:val="28"/>
        </w:rPr>
      </w:pPr>
    </w:p>
    <w:tbl>
      <w:tblPr>
        <w:tblStyle w:val="10"/>
        <w:tblW w:w="10349" w:type="dxa"/>
        <w:tblInd w:w="-318" w:type="dxa"/>
        <w:tblLook w:val="04A0"/>
      </w:tblPr>
      <w:tblGrid>
        <w:gridCol w:w="2553"/>
        <w:gridCol w:w="2551"/>
        <w:gridCol w:w="2835"/>
        <w:gridCol w:w="2410"/>
      </w:tblGrid>
      <w:tr w:rsidR="003445CD" w:rsidRPr="009143CE" w:rsidTr="0008062A">
        <w:tc>
          <w:tcPr>
            <w:tcW w:w="10349" w:type="dxa"/>
            <w:gridSpan w:val="4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Формы работы по музыкальному развитию</w:t>
            </w:r>
          </w:p>
        </w:tc>
      </w:tr>
      <w:tr w:rsidR="003445CD" w:rsidRPr="009143CE" w:rsidTr="0008062A">
        <w:tc>
          <w:tcPr>
            <w:tcW w:w="2553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Режимные моменты </w:t>
            </w:r>
          </w:p>
        </w:tc>
        <w:tc>
          <w:tcPr>
            <w:tcW w:w="2551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Совместная деятельность педагога с детьми </w:t>
            </w:r>
          </w:p>
        </w:tc>
        <w:tc>
          <w:tcPr>
            <w:tcW w:w="2835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Самостоятельная деятельность детей </w:t>
            </w:r>
          </w:p>
        </w:tc>
        <w:tc>
          <w:tcPr>
            <w:tcW w:w="2410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Совместная деятельность с семьей </w:t>
            </w:r>
          </w:p>
        </w:tc>
      </w:tr>
      <w:tr w:rsidR="003445CD" w:rsidRPr="009143CE" w:rsidTr="0008062A">
        <w:tc>
          <w:tcPr>
            <w:tcW w:w="10349" w:type="dxa"/>
            <w:gridSpan w:val="4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bCs/>
                <w:color w:val="000000" w:themeColor="text1"/>
                <w:szCs w:val="28"/>
                <w:lang w:eastAsia="ko-KR"/>
              </w:rPr>
              <w:t>Формы организации детей</w:t>
            </w:r>
          </w:p>
        </w:tc>
      </w:tr>
      <w:tr w:rsidR="003445CD" w:rsidRPr="009143CE" w:rsidTr="0008062A">
        <w:tc>
          <w:tcPr>
            <w:tcW w:w="2553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Индивидуальные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Подгрупповые </w:t>
            </w:r>
          </w:p>
        </w:tc>
        <w:tc>
          <w:tcPr>
            <w:tcW w:w="2551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Групповые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Подгрупповые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Индивидуальные </w:t>
            </w:r>
          </w:p>
        </w:tc>
        <w:tc>
          <w:tcPr>
            <w:tcW w:w="2835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Индивидуальные 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Подгрупповые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  </w:t>
            </w:r>
          </w:p>
        </w:tc>
        <w:tc>
          <w:tcPr>
            <w:tcW w:w="2410" w:type="dxa"/>
          </w:tcPr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Групповые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Подгрупповые</w:t>
            </w:r>
          </w:p>
          <w:p w:rsidR="003445CD" w:rsidRPr="009143CE" w:rsidRDefault="003445CD" w:rsidP="00D902C0">
            <w:pPr>
              <w:jc w:val="center"/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Индивидуальные </w:t>
            </w:r>
          </w:p>
        </w:tc>
      </w:tr>
      <w:tr w:rsidR="003445CD" w:rsidRPr="009143CE" w:rsidTr="0008062A">
        <w:tc>
          <w:tcPr>
            <w:tcW w:w="2553" w:type="dxa"/>
          </w:tcPr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 на музыкальных занятиях;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 во время  прогулки 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 в сюжетно-ролевых играх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 на праздниках и развлечениях </w:t>
            </w:r>
          </w:p>
        </w:tc>
        <w:tc>
          <w:tcPr>
            <w:tcW w:w="2551" w:type="dxa"/>
          </w:tcPr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-Занятия 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-Праздники, развлечения, досуг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-Музыка в повседневной жизни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-Театрализованная деятельность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-Игры с элементами  аккомпанемента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-Празднование 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lastRenderedPageBreak/>
              <w:t>дней рождения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-Оркестры, ансамбли </w:t>
            </w:r>
          </w:p>
        </w:tc>
        <w:tc>
          <w:tcPr>
            <w:tcW w:w="2835" w:type="dxa"/>
          </w:tcPr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lastRenderedPageBreak/>
              <w:t>- Импровизация на инструментах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 Музыкально-дидактические игры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 Игры-драматизации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 Аккомпанемент в пении, танце и др. 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 Детский ансамбль, оркестр 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 Игры в «концерт», «спектакль», «оркестр».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lastRenderedPageBreak/>
              <w:t xml:space="preserve">-Подбор на инструментах знакомых мелодий и сочинения новых </w:t>
            </w:r>
          </w:p>
        </w:tc>
        <w:tc>
          <w:tcPr>
            <w:tcW w:w="2410" w:type="dxa"/>
          </w:tcPr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lastRenderedPageBreak/>
              <w:t>- Открытые музыкальные занятия для родителей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- Посещения детских музыкальных театров </w:t>
            </w:r>
          </w:p>
          <w:p w:rsidR="003445CD" w:rsidRPr="009143CE" w:rsidRDefault="003445CD" w:rsidP="00D902C0">
            <w:pPr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>- Досуги</w:t>
            </w:r>
          </w:p>
        </w:tc>
      </w:tr>
    </w:tbl>
    <w:p w:rsidR="003445CD" w:rsidRPr="009143CE" w:rsidRDefault="003445CD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2.1.5. ОО «Физическое развитие»</w:t>
      </w:r>
    </w:p>
    <w:p w:rsidR="003445CD" w:rsidRPr="009143CE" w:rsidRDefault="003445CD" w:rsidP="003445CD">
      <w:pPr>
        <w:jc w:val="center"/>
        <w:rPr>
          <w:rFonts w:ascii="Calibri" w:eastAsia="Calibri" w:hAnsi="Calibri" w:cs="Times New Roman"/>
          <w:b/>
          <w:color w:val="000000" w:themeColor="text1"/>
          <w:szCs w:val="28"/>
        </w:rPr>
      </w:pPr>
      <w:r w:rsidRPr="009143CE">
        <w:rPr>
          <w:rFonts w:ascii="Calibri" w:eastAsia="Calibri" w:hAnsi="Calibri"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3552825"/>
            <wp:effectExtent l="19050" t="0" r="3810" b="0"/>
            <wp:docPr id="3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5543550"/>
                      <a:chOff x="395288" y="549275"/>
                      <a:chExt cx="8281987" cy="5543550"/>
                    </a:xfrm>
                  </a:grpSpPr>
                  <a:grpSp>
                    <a:nvGrpSpPr>
                      <a:cNvPr id="44034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395288" y="549275"/>
                        <a:ext cx="8281987" cy="5543550"/>
                        <a:chOff x="647" y="2843"/>
                        <a:chExt cx="13040" cy="8732"/>
                      </a:xfrm>
                    </a:grpSpPr>
                    <a:sp>
                      <a:nvSpPr>
                        <a:cNvPr id="44036" name="Text Box 10" descr="Почтов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7" y="2843"/>
                          <a:ext cx="13040" cy="8732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Направления физического развития: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74" y="3977"/>
                          <a:ext cx="5103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Приобретение детьми опыта в двигательной деятельности: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выполнением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направленной на развитие таких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физических качеств как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координация и гибкость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способствующей правильному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формированию опорно-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двигательной системы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организма, развитию равновесия,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координации движений, крупной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и мелкой моторики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правильным,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не наносящим вреда организму,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выполнением основных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движений (ходьба, бег, мягкие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прыжки, повороты в обе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стороны)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05" y="3977"/>
                          <a:ext cx="3742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ценностей здорового образа жизни, </a:t>
                            </a:r>
                            <a:r>
                              <a:rPr lang="ru-RU" altLang="ru-RU" sz="2000"/>
                              <a:t>овладение его элементарными нормами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и правилами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</a:t>
                            </a:r>
                            <a:r>
                              <a:rPr lang="ru-RU" altLang="ru-RU" sz="1600"/>
                              <a:t>(в питании, двигательном режиме, закаливании,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при формировании полезных привычек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и др.)</a:t>
                            </a:r>
                          </a:p>
                          <a:p>
                            <a:endParaRPr lang="ru-RU" altLang="ru-RU" sz="20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0" y="3977"/>
                          <a:ext cx="2721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целенаправ-ленности  и саморегу-ляции  в двигательной сфере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3705225"/>
            <wp:effectExtent l="0" t="0" r="0" b="0"/>
            <wp:docPr id="32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4032250"/>
                      <a:chOff x="395288" y="2060575"/>
                      <a:chExt cx="8281987" cy="4032250"/>
                    </a:xfrm>
                  </a:grpSpPr>
                  <a:grpSp>
                    <a:nvGrpSpPr>
                      <a:cNvPr id="45060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060575"/>
                        <a:ext cx="8281987" cy="4032250"/>
                        <a:chOff x="395536" y="2060848"/>
                        <a:chExt cx="8281035" cy="4032448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2060848"/>
                          <a:ext cx="8281035" cy="403244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</a:rPr>
                              <a:t>Принципы физического развития</a:t>
                            </a:r>
                            <a:endParaRPr lang="ru-RU" sz="2400" dirty="0">
                              <a:solidFill>
                                <a:srgbClr val="C0504D">
                                  <a:lumMod val="75000"/>
                                </a:srgbClr>
                              </a:solidFill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3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52" y="2564904"/>
                          <a:ext cx="252000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Дидактические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Систематичность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последовательность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Развивающее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Доступность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Воспитывающее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Учет индивидуальных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возрастных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особенностей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Сознательность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активность ребенка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Наглядность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4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03848" y="2564904"/>
                          <a:ext cx="216024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/>
                            <a:r>
                              <a:rPr lang="ru-RU" altLang="ru-RU" sz="2000" b="1"/>
                              <a:t>Специальные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непрерывность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последовательность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наращивания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тренирующих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воздействий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цикличность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5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508104" y="2564904"/>
                          <a:ext cx="3024336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Гигиенические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Сбалансированность нагрузок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Рациональность чередования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деятельности и отдыха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Возрастная адекватность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Оздоровительная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направленность всего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образовательного процесса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Осуществление личностно-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ориентированного обучения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воспитания</a:t>
                            </a:r>
                            <a:endParaRPr lang="ru-RU" altLang="ru-RU" sz="13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3752850"/>
            <wp:effectExtent l="0" t="0" r="0" b="0"/>
            <wp:docPr id="33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3743325"/>
                      <a:chOff x="395288" y="2349500"/>
                      <a:chExt cx="8353425" cy="3743325"/>
                    </a:xfrm>
                  </a:grpSpPr>
                  <a:grpSp>
                    <a:nvGrpSpPr>
                      <a:cNvPr id="46084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349500"/>
                        <a:ext cx="8353425" cy="3743325"/>
                        <a:chOff x="395536" y="1772816"/>
                        <a:chExt cx="8352790" cy="3744416"/>
                      </a:xfrm>
                    </a:grpSpPr>
                    <a:sp>
                      <a:nvSpPr>
                        <a:cNvPr id="4609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1772816"/>
                          <a:ext cx="8352790" cy="37444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CEBF5"/>
                            </a:gs>
                            <a:gs pos="8000">
                              <a:srgbClr val="83A7C3"/>
                            </a:gs>
                            <a:gs pos="13000">
                              <a:srgbClr val="768FB9"/>
                            </a:gs>
                            <a:gs pos="21001">
                              <a:srgbClr val="83A7C3"/>
                            </a:gs>
                            <a:gs pos="52000">
                              <a:srgbClr val="FFFFFF"/>
                            </a:gs>
                            <a:gs pos="56000">
                              <a:srgbClr val="9C6563"/>
                            </a:gs>
                            <a:gs pos="58000">
                              <a:srgbClr val="80302D"/>
                            </a:gs>
                            <a:gs pos="71001">
                              <a:srgbClr val="C0524E"/>
                            </a:gs>
                            <a:gs pos="94000">
                              <a:srgbClr val="EBDAD4"/>
                            </a:gs>
                            <a:gs pos="100000">
                              <a:srgbClr val="55261C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Методы физического развития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22" y="2276872"/>
                          <a:ext cx="280834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Наглядный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Наглядно-зрительные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 приемы</a:t>
                            </a:r>
                            <a:r>
                              <a:rPr lang="ru-RU" altLang="ru-RU" sz="1600"/>
                              <a:t> (показ физических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упражнений, использование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наглядных пособий,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имитация, зрительные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ориентиры)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Наглядно-слуховые приемы </a:t>
                            </a:r>
                            <a:r>
                              <a:rPr lang="ru-RU" altLang="ru-RU" sz="1600"/>
                              <a:t/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(музыка, песни)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Тактильно-мышечные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приемы</a:t>
                            </a:r>
                            <a:r>
                              <a:rPr lang="ru-RU" altLang="ru-RU" sz="1600"/>
                              <a:t> (непосредственная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помощь воспитателя)</a:t>
                            </a:r>
                          </a:p>
                          <a:p>
                            <a:pPr>
                              <a:spcAft>
                                <a:spcPts val="1000"/>
                              </a:spcAft>
                            </a:pPr>
                            <a:endParaRPr lang="ru-RU" altLang="ru-RU" sz="13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3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1880" y="2276872"/>
                          <a:ext cx="244827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Словесный 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Объяснения, пояснения,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указания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Подача команд,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распоряжений, сигналов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Вопросы к детям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Образный сюжетный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рассказ, беседа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Словесная инструкция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4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168" y="2276872"/>
                          <a:ext cx="2520280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Практический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Повторение упражнений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без изменения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с изменениями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игровой форме;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соревновательной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форме</a:t>
                            </a:r>
                          </a:p>
                          <a:p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2406" cy="3001992"/>
            <wp:effectExtent l="19050" t="0" r="35944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445CD" w:rsidRDefault="003445CD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</w:pPr>
    </w:p>
    <w:p w:rsidR="0008062A" w:rsidRDefault="0008062A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</w:pPr>
    </w:p>
    <w:p w:rsidR="0008062A" w:rsidRPr="009143CE" w:rsidRDefault="0008062A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</w:pPr>
    </w:p>
    <w:p w:rsidR="003445CD" w:rsidRPr="009143CE" w:rsidRDefault="003445CD" w:rsidP="003445CD">
      <w:pPr>
        <w:jc w:val="center"/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</w:pPr>
      <w:r w:rsidRPr="009143CE"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  <w:lastRenderedPageBreak/>
        <w:t>Формы физическо</w:t>
      </w:r>
      <w:r w:rsidRPr="009143CE">
        <w:rPr>
          <w:rFonts w:asciiTheme="majorHAnsi" w:eastAsia="Batang" w:hAnsiTheme="majorHAnsi" w:cs="Times New Roman"/>
          <w:b/>
          <w:color w:val="000000" w:themeColor="text1"/>
          <w:sz w:val="32"/>
          <w:szCs w:val="32"/>
          <w:lang w:eastAsia="ko-KR"/>
        </w:rPr>
        <w:t>г</w:t>
      </w:r>
      <w:r w:rsidRPr="009143CE"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  <w:t>о развития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6400" cy="4276725"/>
            <wp:effectExtent l="19050" t="0" r="19050" b="0"/>
            <wp:docPr id="12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3445CD" w:rsidRPr="009143CE" w:rsidRDefault="003445CD" w:rsidP="003445CD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Вся  работа ДОУ по укреплению и сохранению здоровья воспитанников проводится системно, в соответствии с планом.</w:t>
      </w:r>
    </w:p>
    <w:p w:rsidR="003445CD" w:rsidRPr="009143CE" w:rsidRDefault="003445CD" w:rsidP="003445CD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План оздоровительных мероприятий</w:t>
      </w:r>
    </w:p>
    <w:tbl>
      <w:tblPr>
        <w:tblStyle w:val="10"/>
        <w:tblW w:w="0" w:type="auto"/>
        <w:tblLook w:val="04A0"/>
      </w:tblPr>
      <w:tblGrid>
        <w:gridCol w:w="566"/>
        <w:gridCol w:w="9005"/>
      </w:tblGrid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№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Мероприятия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1.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Закаливание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1.1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Воздушные ванны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1.2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Сухое растирание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1.3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Тропа здоровья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1.4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«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Босоножье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»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1.5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Обширное умывание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2.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Профилактическая гимнастика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2.1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Тренирующие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общеразвивающие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занятия в зале и на улице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2.2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Ежедневная утренняя гимнастика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2.3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Массаж рук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2.4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Массаж точек ушей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2.5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Точечный массаж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2.6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Зрительная гимнастика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>2.7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Лечебная физкультура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2.8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Дыхательная гимнастика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3.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 xml:space="preserve">Повышение </w:t>
            </w:r>
            <w:proofErr w:type="gramStart"/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неспецифической</w:t>
            </w:r>
            <w:proofErr w:type="gramEnd"/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 xml:space="preserve"> </w:t>
            </w:r>
            <w:proofErr w:type="spellStart"/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резистентности</w:t>
            </w:r>
            <w:proofErr w:type="spellEnd"/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 xml:space="preserve"> организма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3.1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Фиточай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витаминный 2 раза в год</w:t>
            </w:r>
            <w:proofErr w:type="gramEnd"/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3.2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Витаминотерапия (прием «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Ревита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»)</w:t>
            </w:r>
          </w:p>
        </w:tc>
      </w:tr>
      <w:tr w:rsidR="003445CD" w:rsidRPr="009143CE" w:rsidTr="00D902C0">
        <w:tc>
          <w:tcPr>
            <w:tcW w:w="5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4.</w:t>
            </w:r>
          </w:p>
        </w:tc>
        <w:tc>
          <w:tcPr>
            <w:tcW w:w="90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Вакцинопрофилактика</w:t>
            </w:r>
            <w:proofErr w:type="spellEnd"/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 xml:space="preserve"> по календарю профилактических прививок</w:t>
            </w:r>
          </w:p>
        </w:tc>
      </w:tr>
    </w:tbl>
    <w:p w:rsidR="003445CD" w:rsidRPr="009143CE" w:rsidRDefault="003445CD" w:rsidP="003445CD">
      <w:pPr>
        <w:spacing w:after="0"/>
        <w:ind w:firstLine="360"/>
        <w:mirrorIndents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240"/>
        <w:ind w:firstLine="708"/>
        <w:mirrorIndents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режиме дня, согласно требованиям </w:t>
      </w:r>
      <w:proofErr w:type="spellStart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СанПина</w:t>
      </w:r>
      <w:proofErr w:type="spellEnd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педагогами отведено достаточно места и времени для реализации детской двигательной активности. Воспитатели варьируют физическую нагрузку согласно индивидуальным особенностям физического развития детей.</w:t>
      </w:r>
    </w:p>
    <w:p w:rsidR="003445CD" w:rsidRPr="009143CE" w:rsidRDefault="003445CD" w:rsidP="003445CD">
      <w:pPr>
        <w:ind w:right="25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Двигательный режим детей раннего возраста</w:t>
      </w:r>
    </w:p>
    <w:tbl>
      <w:tblPr>
        <w:tblStyle w:val="a6"/>
        <w:tblW w:w="10490" w:type="dxa"/>
        <w:tblInd w:w="-743" w:type="dxa"/>
        <w:tblLook w:val="04A0"/>
      </w:tblPr>
      <w:tblGrid>
        <w:gridCol w:w="851"/>
        <w:gridCol w:w="3686"/>
        <w:gridCol w:w="992"/>
        <w:gridCol w:w="992"/>
        <w:gridCol w:w="993"/>
        <w:gridCol w:w="992"/>
        <w:gridCol w:w="992"/>
        <w:gridCol w:w="992"/>
      </w:tblGrid>
      <w:tr w:rsidR="003445CD" w:rsidRPr="009143CE" w:rsidTr="00D902C0">
        <w:tc>
          <w:tcPr>
            <w:tcW w:w="851" w:type="dxa"/>
            <w:vMerge w:val="restart"/>
          </w:tcPr>
          <w:p w:rsidR="003445CD" w:rsidRPr="009143CE" w:rsidRDefault="003445CD" w:rsidP="00D902C0">
            <w:pPr>
              <w:snapToGrid w:val="0"/>
              <w:ind w:left="23" w:hanging="6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686" w:type="dxa"/>
            <w:vMerge w:val="restart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Виды</w:t>
            </w:r>
            <w:proofErr w:type="spellEnd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двигательной</w:t>
            </w:r>
            <w:proofErr w:type="spellEnd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активности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Пон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-к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Вт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Ср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Чт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Пт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3445CD" w:rsidRPr="009143CE" w:rsidTr="00D902C0">
        <w:tc>
          <w:tcPr>
            <w:tcW w:w="851" w:type="dxa"/>
            <w:vMerge/>
            <w:vAlign w:val="center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  <w:vAlign w:val="center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953" w:type="dxa"/>
            <w:gridSpan w:val="6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Время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Утренняя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гимнастика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Музыкальные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упражнения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на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прогулке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1ч</w:t>
            </w: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Гимнастика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после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сна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Дозированная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ходьба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игровые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упражнения</w:t>
            </w:r>
            <w:proofErr w:type="spellEnd"/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3445CD" w:rsidRPr="009143CE" w:rsidTr="00D902C0">
        <w:tc>
          <w:tcPr>
            <w:tcW w:w="851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3686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досуги</w:t>
            </w:r>
            <w:proofErr w:type="spellEnd"/>
          </w:p>
        </w:tc>
        <w:tc>
          <w:tcPr>
            <w:tcW w:w="4961" w:type="dxa"/>
            <w:gridSpan w:val="5"/>
          </w:tcPr>
          <w:p w:rsidR="003445CD" w:rsidRPr="009143CE" w:rsidRDefault="003445CD" w:rsidP="00D902C0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 минут один раз в месяц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445CD" w:rsidRPr="009143CE" w:rsidTr="00D902C0">
        <w:tc>
          <w:tcPr>
            <w:tcW w:w="4537" w:type="dxa"/>
            <w:gridSpan w:val="2"/>
          </w:tcPr>
          <w:p w:rsidR="003445CD" w:rsidRPr="009143CE" w:rsidRDefault="003445CD" w:rsidP="00D902C0">
            <w:pPr>
              <w:snapToGrid w:val="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 м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3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 м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9143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2" w:type="dxa"/>
          </w:tcPr>
          <w:p w:rsidR="003445CD" w:rsidRPr="009143CE" w:rsidRDefault="003445CD" w:rsidP="00D902C0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6ч </w:t>
            </w: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9143C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</w:tr>
    </w:tbl>
    <w:p w:rsidR="0008062A" w:rsidRDefault="003445CD" w:rsidP="003445CD">
      <w:pPr>
        <w:mirrorIndents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43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</w:t>
      </w:r>
    </w:p>
    <w:p w:rsidR="003445CD" w:rsidRPr="009143CE" w:rsidRDefault="003445CD" w:rsidP="0008062A">
      <w:pPr>
        <w:mirrorIndents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Модель двигательной активности детей дошкольного возраста</w:t>
      </w:r>
    </w:p>
    <w:tbl>
      <w:tblPr>
        <w:tblStyle w:val="a6"/>
        <w:tblW w:w="0" w:type="auto"/>
        <w:tblLook w:val="04A0"/>
      </w:tblPr>
      <w:tblGrid>
        <w:gridCol w:w="660"/>
        <w:gridCol w:w="4360"/>
        <w:gridCol w:w="1374"/>
        <w:gridCol w:w="1272"/>
        <w:gridCol w:w="1905"/>
      </w:tblGrid>
      <w:tr w:rsidR="003445CD" w:rsidRPr="009143CE" w:rsidTr="00D902C0">
        <w:tc>
          <w:tcPr>
            <w:tcW w:w="660" w:type="dxa"/>
            <w:vMerge w:val="restart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t>№</w:t>
            </w:r>
          </w:p>
        </w:tc>
        <w:tc>
          <w:tcPr>
            <w:tcW w:w="4360" w:type="dxa"/>
            <w:vMerge w:val="restart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t>Форма организации</w:t>
            </w:r>
          </w:p>
        </w:tc>
        <w:tc>
          <w:tcPr>
            <w:tcW w:w="2646" w:type="dxa"/>
            <w:gridSpan w:val="2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t>Младший возраст</w:t>
            </w:r>
          </w:p>
        </w:tc>
        <w:tc>
          <w:tcPr>
            <w:tcW w:w="1905" w:type="dxa"/>
            <w:vMerge w:val="restart"/>
          </w:tcPr>
          <w:p w:rsidR="003445CD" w:rsidRPr="009143CE" w:rsidRDefault="003445CD" w:rsidP="00D902C0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t>Старший возраст</w:t>
            </w:r>
          </w:p>
        </w:tc>
      </w:tr>
      <w:tr w:rsidR="003445CD" w:rsidRPr="009143CE" w:rsidTr="00D902C0">
        <w:tc>
          <w:tcPr>
            <w:tcW w:w="660" w:type="dxa"/>
            <w:vMerge/>
          </w:tcPr>
          <w:p w:rsidR="003445CD" w:rsidRPr="009143CE" w:rsidRDefault="003445CD" w:rsidP="00D902C0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  <w:vMerge/>
          </w:tcPr>
          <w:p w:rsidR="003445CD" w:rsidRPr="009143CE" w:rsidRDefault="003445CD" w:rsidP="00D902C0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t>младшая группа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t>средняя группа</w:t>
            </w:r>
          </w:p>
        </w:tc>
        <w:tc>
          <w:tcPr>
            <w:tcW w:w="1905" w:type="dxa"/>
            <w:vMerge/>
          </w:tcPr>
          <w:p w:rsidR="003445CD" w:rsidRPr="009143CE" w:rsidRDefault="003445CD" w:rsidP="00D902C0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Утренняя гимнастика (ежедневно)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6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Физ</w:t>
            </w:r>
            <w:proofErr w:type="gramStart"/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.з</w:t>
            </w:r>
            <w:proofErr w:type="gramEnd"/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анятие в помещении (2 раза в неделю)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25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Физ</w:t>
            </w:r>
            <w:proofErr w:type="gramStart"/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.з</w:t>
            </w:r>
            <w:proofErr w:type="gramEnd"/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 xml:space="preserve">анятие на воздухе </w:t>
            </w:r>
          </w:p>
          <w:p w:rsidR="003445CD" w:rsidRPr="009143CE" w:rsidRDefault="003445CD" w:rsidP="00D902C0">
            <w:pPr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(1 раз в неделю)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25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 xml:space="preserve">Прогулка 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4 часа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proofErr w:type="spellStart"/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Физминутки</w:t>
            </w:r>
            <w:proofErr w:type="spellEnd"/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 xml:space="preserve"> (ежедневно)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3-5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Подвижные игры (ежедневно)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6-10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15-20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lastRenderedPageBreak/>
              <w:t>7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 xml:space="preserve">Спортивные игры, упражнения </w:t>
            </w:r>
          </w:p>
          <w:p w:rsidR="003445CD" w:rsidRPr="009143CE" w:rsidRDefault="003445CD" w:rsidP="00D902C0">
            <w:pPr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(1 раз в неделю)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Бодрящая гимнастика (ежедневно)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Артикуляционная, пальчиковая гимнастика (ежедневно)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5-10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10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Зрительная гимнастика (ежедневно)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5-10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11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Дыхательная гимнастика (ежедневно)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 xml:space="preserve">2-3 мин. 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2-3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12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 xml:space="preserve">Самостоятельная двигательная деятельность </w:t>
            </w:r>
          </w:p>
        </w:tc>
        <w:tc>
          <w:tcPr>
            <w:tcW w:w="4551" w:type="dxa"/>
            <w:gridSpan w:val="3"/>
          </w:tcPr>
          <w:p w:rsidR="003445CD" w:rsidRPr="009143CE" w:rsidRDefault="003445CD" w:rsidP="00D902C0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Ежедневно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13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Спортивные развлечения (1 раз в месяц)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30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14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Спортивные праздники (2 раза в год)</w:t>
            </w:r>
          </w:p>
        </w:tc>
        <w:tc>
          <w:tcPr>
            <w:tcW w:w="1374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72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905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30 мин.</w:t>
            </w:r>
          </w:p>
        </w:tc>
      </w:tr>
      <w:tr w:rsidR="003445CD" w:rsidRPr="009143CE" w:rsidTr="00D902C0">
        <w:tc>
          <w:tcPr>
            <w:tcW w:w="6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</w:t>
            </w:r>
          </w:p>
        </w:tc>
        <w:tc>
          <w:tcPr>
            <w:tcW w:w="4360" w:type="dxa"/>
          </w:tcPr>
          <w:p w:rsidR="003445CD" w:rsidRPr="009143CE" w:rsidRDefault="003445CD" w:rsidP="00D902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Неделя здоровья</w:t>
            </w:r>
          </w:p>
        </w:tc>
        <w:tc>
          <w:tcPr>
            <w:tcW w:w="4551" w:type="dxa"/>
            <w:gridSpan w:val="3"/>
          </w:tcPr>
          <w:p w:rsidR="003445CD" w:rsidRPr="009143CE" w:rsidRDefault="003445CD" w:rsidP="00D902C0">
            <w:pPr>
              <w:mirrorIndent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раза в год</w:t>
            </w:r>
          </w:p>
        </w:tc>
      </w:tr>
    </w:tbl>
    <w:p w:rsidR="003445CD" w:rsidRPr="009143CE" w:rsidRDefault="003445CD" w:rsidP="003445C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062A" w:rsidRPr="00E65BF8" w:rsidRDefault="0008062A" w:rsidP="0008062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E65B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6.Содержание коррекционной работы.</w:t>
      </w:r>
    </w:p>
    <w:p w:rsidR="0008062A" w:rsidRPr="00E65BF8" w:rsidRDefault="0008062A" w:rsidP="0008062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>На логопедические занятия от</w:t>
      </w:r>
      <w:r>
        <w:rPr>
          <w:sz w:val="28"/>
          <w:szCs w:val="28"/>
        </w:rPr>
        <w:t xml:space="preserve">бираются дети </w:t>
      </w:r>
      <w:r w:rsidRPr="00535960">
        <w:rPr>
          <w:sz w:val="28"/>
          <w:szCs w:val="28"/>
        </w:rPr>
        <w:t xml:space="preserve"> старших групп, имеющие нарушения произношения отдельных звуков, фонетико-фонематические нарушения, </w:t>
      </w:r>
      <w:proofErr w:type="spellStart"/>
      <w:r w:rsidRPr="00535960">
        <w:rPr>
          <w:sz w:val="28"/>
          <w:szCs w:val="28"/>
        </w:rPr>
        <w:t>нерезко</w:t>
      </w:r>
      <w:proofErr w:type="spellEnd"/>
      <w:r w:rsidRPr="00535960">
        <w:rPr>
          <w:sz w:val="28"/>
          <w:szCs w:val="28"/>
        </w:rPr>
        <w:t xml:space="preserve"> выраженное общее недоразвитие речи.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 Дети с общим недоразвитием речи 1-3 уровня, заиканием не подлежат прием</w:t>
      </w:r>
      <w:r>
        <w:rPr>
          <w:sz w:val="28"/>
          <w:szCs w:val="28"/>
        </w:rPr>
        <w:t>у на логопедические занятия в МК</w:t>
      </w:r>
      <w:r w:rsidRPr="00535960">
        <w:rPr>
          <w:sz w:val="28"/>
          <w:szCs w:val="28"/>
        </w:rPr>
        <w:t>ДОУ, так как коррекция этих нарушений требует комплексного подхода и должна быть осуществлена в условиях специальной речевой группы. В сложных случаях логопед обязан рекомендовать родителям посещение специальной речевой группы. В случае отказа от перевода ребенка со сложной речевой патологией учитель-логопед не несет ответственности за устранение дефекта. В исключительных случаях такие воспитанники зачисляются на логопедические занятия до предоставления места в речевой группе.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>Предельная наполняемость логопедического пункта – 25 человек. Нагрузка учителя-логопеда на 1,0 ставку предусматривает одновременную работу по коррекции речи от 20 до 25 детей.</w:t>
      </w:r>
    </w:p>
    <w:p w:rsidR="0008062A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>Зачисление на занятия осуществляется на основе обследования речи дошк</w:t>
      </w:r>
      <w:r>
        <w:rPr>
          <w:sz w:val="28"/>
          <w:szCs w:val="28"/>
        </w:rPr>
        <w:t>ольников</w:t>
      </w:r>
      <w:r w:rsidRPr="00535960">
        <w:rPr>
          <w:sz w:val="28"/>
          <w:szCs w:val="28"/>
        </w:rPr>
        <w:t>. Обследованные дошкольники, имеющие нарушения в развитии устной речи, зачисляются на логопедические занятия. Список этих детей сос</w:t>
      </w:r>
      <w:r>
        <w:rPr>
          <w:sz w:val="28"/>
          <w:szCs w:val="28"/>
        </w:rPr>
        <w:t>тавляет логопед, утверждает ПМПК</w:t>
      </w:r>
      <w:r w:rsidRPr="00535960">
        <w:rPr>
          <w:sz w:val="28"/>
          <w:szCs w:val="28"/>
        </w:rPr>
        <w:t>. Дети с речевой патологией регистрируются в журнале движения детей, зачисленных на логопедические занятия.</w:t>
      </w:r>
    </w:p>
    <w:p w:rsidR="0008062A" w:rsidRPr="00535960" w:rsidRDefault="0008062A" w:rsidP="0008062A">
      <w:pPr>
        <w:pStyle w:val="a4"/>
        <w:tabs>
          <w:tab w:val="num" w:pos="2775"/>
        </w:tabs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Общая продолжительность логопедических занятий находится в </w:t>
      </w:r>
      <w:r w:rsidRPr="00535960">
        <w:rPr>
          <w:sz w:val="28"/>
          <w:szCs w:val="28"/>
        </w:rPr>
        <w:lastRenderedPageBreak/>
        <w:t xml:space="preserve">прямой зависимости от индивидуальных особенностей детей, характера и тяжести речевого нарушения, психофизиологического статуса.  Решение о результативности коррекционно-развивающей речевой работы с детьми и завершении (продолжении) цикла занятий рассматривает учитель-логопед. </w:t>
      </w:r>
    </w:p>
    <w:p w:rsidR="0008062A" w:rsidRPr="00535960" w:rsidRDefault="0008062A" w:rsidP="0008062A">
      <w:pPr>
        <w:pStyle w:val="a4"/>
        <w:tabs>
          <w:tab w:val="num" w:pos="2775"/>
        </w:tabs>
        <w:spacing w:before="0" w:after="0"/>
        <w:ind w:firstLine="709"/>
        <w:jc w:val="both"/>
        <w:rPr>
          <w:sz w:val="28"/>
          <w:szCs w:val="28"/>
        </w:rPr>
      </w:pPr>
    </w:p>
    <w:p w:rsidR="0008062A" w:rsidRPr="00535960" w:rsidRDefault="0008062A" w:rsidP="0008062A">
      <w:pPr>
        <w:pStyle w:val="a4"/>
        <w:spacing w:before="0" w:after="0"/>
        <w:ind w:firstLine="709"/>
        <w:jc w:val="center"/>
        <w:rPr>
          <w:b/>
          <w:sz w:val="28"/>
          <w:szCs w:val="28"/>
        </w:rPr>
      </w:pPr>
      <w:r w:rsidRPr="00535960">
        <w:rPr>
          <w:b/>
          <w:sz w:val="28"/>
          <w:szCs w:val="28"/>
        </w:rPr>
        <w:t>Обследование речи дошкольников и их отбор для логопедических        занятий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Логопедическое обследование детей в дошкольном учреждении в первую очередь проводится у детей 5-6-летнего возраста, остальные дети обследуются в течение года,  обследованию подлежат все воспитанники ДОУ с 3-х летнего возраста. Результаты обследования отражаются в журнале обследования речи детей, прошедших логопедическое обследование. 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>Первичное обследование устной речи дошкольников (экспресс-диагностика) проводится индивидуально традиционными логопедическими приемами. Обследование речи должно охватывать состояние артикуляционного аппарата, произношение и различение звуков, темп, плавность речи, пассивный и активный словарь, грамматический строй речи.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На занятия к учителю-логопеду зачисляются воспитанники ДОУ, имеющие нарушения в развитии устной речи  – не резко </w:t>
      </w:r>
      <w:proofErr w:type="gramStart"/>
      <w:r w:rsidRPr="00535960">
        <w:rPr>
          <w:sz w:val="28"/>
          <w:szCs w:val="28"/>
        </w:rPr>
        <w:t>выраженное</w:t>
      </w:r>
      <w:proofErr w:type="gramEnd"/>
      <w:r w:rsidRPr="00535960">
        <w:rPr>
          <w:sz w:val="28"/>
          <w:szCs w:val="28"/>
        </w:rPr>
        <w:t xml:space="preserve"> ОНР; ФФН; НПОЗ;</w:t>
      </w:r>
      <w:r w:rsidRPr="00535960">
        <w:rPr>
          <w:i/>
          <w:iCs/>
          <w:sz w:val="28"/>
          <w:szCs w:val="28"/>
        </w:rPr>
        <w:t xml:space="preserve"> </w:t>
      </w:r>
      <w:r w:rsidRPr="00535960">
        <w:rPr>
          <w:sz w:val="28"/>
          <w:szCs w:val="28"/>
        </w:rPr>
        <w:t>регистрируются в журнале учета детей, зачисленных на логопедические занятия.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>Приём на логопедические занятия обучающихся с нарушениями</w:t>
      </w:r>
      <w:r w:rsidRPr="00535960">
        <w:rPr>
          <w:b/>
          <w:bCs/>
          <w:sz w:val="28"/>
          <w:szCs w:val="28"/>
        </w:rPr>
        <w:t xml:space="preserve"> </w:t>
      </w:r>
      <w:r w:rsidRPr="00535960">
        <w:rPr>
          <w:bCs/>
          <w:sz w:val="28"/>
          <w:szCs w:val="28"/>
        </w:rPr>
        <w:t xml:space="preserve">произношения отдельных звуков </w:t>
      </w:r>
      <w:r w:rsidRPr="00535960">
        <w:rPr>
          <w:sz w:val="28"/>
          <w:szCs w:val="28"/>
        </w:rPr>
        <w:t>проводится в течение всего учебного года по мере освобождения мест.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На каждого воспитанника, зачисленного на занятия, учитель-логопед заполняет речевую карту и индивидуальный план. </w:t>
      </w:r>
    </w:p>
    <w:p w:rsidR="0008062A" w:rsidRPr="00535960" w:rsidRDefault="0008062A" w:rsidP="0008062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5960">
        <w:rPr>
          <w:rFonts w:ascii="Times New Roman" w:hAnsi="Times New Roman" w:cs="Times New Roman"/>
          <w:sz w:val="28"/>
          <w:szCs w:val="28"/>
        </w:rPr>
        <w:t>Выпуск воспитанников производится в течение всего учебного года после устранения у них нарушений в развитии устной речи,  на основании решения учителя-логопеда. Результаты эффективности работы логопеда фиксируются в журнале движения детей, зачисленных на занятия.</w:t>
      </w:r>
    </w:p>
    <w:p w:rsidR="0008062A" w:rsidRDefault="0008062A" w:rsidP="000806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62A" w:rsidRPr="00535960" w:rsidRDefault="0008062A" w:rsidP="000806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960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деятельности</w:t>
      </w:r>
    </w:p>
    <w:p w:rsidR="0008062A" w:rsidRPr="00535960" w:rsidRDefault="0008062A" w:rsidP="0008062A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960">
        <w:rPr>
          <w:rFonts w:ascii="Times New Roman" w:hAnsi="Times New Roman" w:cs="Times New Roman"/>
          <w:b/>
          <w:sz w:val="28"/>
          <w:szCs w:val="28"/>
        </w:rPr>
        <w:t>учителя-логопеда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Занятия с воспитанниками проводятся как индивидуально, так и в подгруппе. 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>Периодичность подгрупповых и индивидуальных занятий,  наполняемость подгрупп зависит от характера нарушения речевого развития и  определяется тяжестью нарушения речевого развития.  Индивидуальные и подгрупповые занятия проводятся не менее двух</w:t>
      </w:r>
      <w:r>
        <w:rPr>
          <w:sz w:val="28"/>
          <w:szCs w:val="28"/>
        </w:rPr>
        <w:t xml:space="preserve"> </w:t>
      </w:r>
      <w:r w:rsidRPr="00535960">
        <w:rPr>
          <w:sz w:val="28"/>
          <w:szCs w:val="28"/>
        </w:rPr>
        <w:t>- трёх раз в неделю.</w:t>
      </w:r>
    </w:p>
    <w:p w:rsidR="0008062A" w:rsidRPr="00535960" w:rsidRDefault="0008062A" w:rsidP="0008062A">
      <w:pPr>
        <w:pStyle w:val="a4"/>
        <w:tabs>
          <w:tab w:val="left" w:pos="360"/>
        </w:tabs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На основании материалов обследования воспитанников логопед составляет программу индивидуальной коррекционно-развивающей </w:t>
      </w:r>
      <w:r w:rsidRPr="00535960">
        <w:rPr>
          <w:sz w:val="28"/>
          <w:szCs w:val="28"/>
        </w:rPr>
        <w:lastRenderedPageBreak/>
        <w:t>логопедической работы. Планирование логопедической работы учитель-логопед осуществляет в соответствии с образовательными программами, отвечающими требованиям государственного образовательного стандарта, и несет ответственность за их реализацию не в полном объеме.</w:t>
      </w:r>
    </w:p>
    <w:p w:rsidR="0008062A" w:rsidRPr="00535960" w:rsidRDefault="0008062A" w:rsidP="0008062A">
      <w:pPr>
        <w:pStyle w:val="a4"/>
        <w:tabs>
          <w:tab w:val="left" w:pos="360"/>
        </w:tabs>
        <w:spacing w:before="0" w:after="120"/>
        <w:ind w:firstLine="709"/>
        <w:jc w:val="both"/>
        <w:rPr>
          <w:sz w:val="28"/>
          <w:szCs w:val="28"/>
        </w:rPr>
      </w:pPr>
      <w:r w:rsidRPr="00535960">
        <w:rPr>
          <w:sz w:val="28"/>
          <w:szCs w:val="28"/>
        </w:rPr>
        <w:t xml:space="preserve">Занятия с детьми на </w:t>
      </w:r>
      <w:proofErr w:type="spellStart"/>
      <w:r w:rsidRPr="00535960">
        <w:rPr>
          <w:sz w:val="28"/>
          <w:szCs w:val="28"/>
        </w:rPr>
        <w:t>логопункте</w:t>
      </w:r>
      <w:proofErr w:type="spellEnd"/>
      <w:r w:rsidRPr="00535960">
        <w:rPr>
          <w:sz w:val="28"/>
          <w:szCs w:val="28"/>
        </w:rPr>
        <w:t xml:space="preserve"> проводятся ежедневно как в часы, свободные от занятий в режиме дня, так и во время их проведения, по </w:t>
      </w:r>
      <w:proofErr w:type="gramStart"/>
      <w:r w:rsidRPr="00535960">
        <w:rPr>
          <w:sz w:val="28"/>
          <w:szCs w:val="28"/>
        </w:rPr>
        <w:t>графику</w:t>
      </w:r>
      <w:proofErr w:type="gramEnd"/>
      <w:r w:rsidRPr="00535960">
        <w:rPr>
          <w:sz w:val="28"/>
          <w:szCs w:val="28"/>
        </w:rPr>
        <w:t xml:space="preserve"> утвержденному приказом заведующего ДОУ.  Продолжительность занятия не должна превышать время, предусмотренное физиологическими особенностями возраста детей и «Санитарно-эпидемиологическими правилами и нормами». Учитель-логопед имеет право брать для коррекционной работы воспитанников с  любых занятий, проводимых педагогами в группе.</w:t>
      </w:r>
    </w:p>
    <w:p w:rsidR="0008062A" w:rsidRPr="00535960" w:rsidRDefault="0008062A" w:rsidP="0008062A">
      <w:pPr>
        <w:pStyle w:val="a4"/>
        <w:spacing w:before="0" w:after="120"/>
        <w:ind w:firstLine="709"/>
        <w:jc w:val="both"/>
      </w:pPr>
      <w:r w:rsidRPr="00535960">
        <w:rPr>
          <w:sz w:val="28"/>
          <w:szCs w:val="28"/>
        </w:rPr>
        <w:t xml:space="preserve"> В случае необходимости уточнения логопедического диагноза дошкольники с нарушениями речи с согласия родителей (законных представителей) направляются учителем-логопедом в соответствующее лечебно-профилактическое учреждение, поликлинику для обследования врачами-специалистами (невропатологом, детским психиатром, отоларингологом, офтальмологом и др.)</w:t>
      </w:r>
      <w:r>
        <w:rPr>
          <w:sz w:val="28"/>
          <w:szCs w:val="28"/>
        </w:rPr>
        <w:t>.</w:t>
      </w:r>
    </w:p>
    <w:p w:rsidR="0008062A" w:rsidRDefault="0008062A" w:rsidP="0008062A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62A" w:rsidRPr="00820610" w:rsidRDefault="0008062A" w:rsidP="0008062A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610">
        <w:rPr>
          <w:rFonts w:ascii="Times New Roman" w:hAnsi="Times New Roman" w:cs="Times New Roman"/>
          <w:b/>
          <w:sz w:val="28"/>
          <w:szCs w:val="28"/>
        </w:rPr>
        <w:t xml:space="preserve">Программно-методическое обеспечение </w:t>
      </w:r>
    </w:p>
    <w:p w:rsidR="0008062A" w:rsidRPr="00C179A0" w:rsidRDefault="0008062A" w:rsidP="00341F15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9A0">
        <w:rPr>
          <w:rFonts w:ascii="Times New Roman" w:hAnsi="Times New Roman" w:cs="Times New Roman"/>
          <w:sz w:val="28"/>
          <w:szCs w:val="28"/>
        </w:rPr>
        <w:t>Программа «От рождения до школы»</w:t>
      </w:r>
      <w:r w:rsidRPr="00C17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редакцией </w:t>
      </w:r>
      <w:proofErr w:type="spellStart"/>
      <w:r w:rsidRPr="00C17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Н.Е.Вераксы</w:t>
      </w:r>
      <w:proofErr w:type="spellEnd"/>
      <w:r w:rsidRPr="00C17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Т.С.Комаровой, М.А.Васильевой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17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062A" w:rsidRDefault="0008062A" w:rsidP="00341F15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9A0">
        <w:rPr>
          <w:rFonts w:ascii="Times New Roman" w:hAnsi="Times New Roman" w:cs="Times New Roman"/>
          <w:sz w:val="28"/>
          <w:szCs w:val="28"/>
        </w:rPr>
        <w:t>. «Программа обучения и воспитание детей с фонетико-фонематическим недоразвитием» под редакц</w:t>
      </w:r>
      <w:r>
        <w:rPr>
          <w:rFonts w:ascii="Times New Roman" w:hAnsi="Times New Roman" w:cs="Times New Roman"/>
          <w:sz w:val="28"/>
          <w:szCs w:val="28"/>
        </w:rPr>
        <w:t>ией Т.Б.Филичевой, Г.В.Чиркиной.</w:t>
      </w:r>
    </w:p>
    <w:p w:rsidR="0008062A" w:rsidRDefault="0008062A" w:rsidP="00341F15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9A0">
        <w:rPr>
          <w:rFonts w:ascii="Times New Roman" w:hAnsi="Times New Roman" w:cs="Times New Roman"/>
          <w:sz w:val="28"/>
          <w:szCs w:val="28"/>
        </w:rPr>
        <w:t>«Программа обучения детей с недоразвитием фонетического строя речи (подготовительная к школе группа)»  под ре</w:t>
      </w:r>
      <w:r>
        <w:rPr>
          <w:rFonts w:ascii="Times New Roman" w:hAnsi="Times New Roman" w:cs="Times New Roman"/>
          <w:sz w:val="28"/>
          <w:szCs w:val="28"/>
        </w:rPr>
        <w:t>дакцией Г.А.Каше, Т.Б.Филичевой.</w:t>
      </w:r>
    </w:p>
    <w:p w:rsidR="0008062A" w:rsidRDefault="0008062A" w:rsidP="00341F15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9A0">
        <w:rPr>
          <w:rFonts w:ascii="Times New Roman" w:hAnsi="Times New Roman" w:cs="Times New Roman"/>
          <w:sz w:val="28"/>
          <w:szCs w:val="28"/>
        </w:rPr>
        <w:t>Программа «Коррекционное обучение и воспитание детей пяти-шести летнего возраста с общим недоразвитием ре</w:t>
      </w:r>
      <w:r>
        <w:rPr>
          <w:rFonts w:ascii="Times New Roman" w:hAnsi="Times New Roman" w:cs="Times New Roman"/>
          <w:sz w:val="28"/>
          <w:szCs w:val="28"/>
        </w:rPr>
        <w:t>чи» Т.Б. Филичева, Г.В. Чиркина.</w:t>
      </w:r>
    </w:p>
    <w:p w:rsidR="0008062A" w:rsidRDefault="0008062A" w:rsidP="00341F15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9A0">
        <w:rPr>
          <w:rFonts w:ascii="Times New Roman" w:hAnsi="Times New Roman" w:cs="Times New Roman"/>
          <w:sz w:val="28"/>
          <w:szCs w:val="28"/>
        </w:rPr>
        <w:t xml:space="preserve"> «Программа коррекционно-развивающей работы в младшей логопедической груп</w:t>
      </w:r>
      <w:r>
        <w:rPr>
          <w:rFonts w:ascii="Times New Roman" w:hAnsi="Times New Roman" w:cs="Times New Roman"/>
          <w:sz w:val="28"/>
          <w:szCs w:val="28"/>
        </w:rPr>
        <w:t xml:space="preserve">пе детского сада».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8062A" w:rsidRPr="00C179A0" w:rsidRDefault="0008062A" w:rsidP="00341F15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9A0">
        <w:rPr>
          <w:rFonts w:ascii="Times New Roman" w:hAnsi="Times New Roman" w:cs="Times New Roman"/>
          <w:sz w:val="28"/>
          <w:szCs w:val="28"/>
        </w:rPr>
        <w:t xml:space="preserve">«Программа коррекционно-развивающей работы в логопедической группе детского сада для детей с общим недоразвитием речи (4-7лет)» Н.В. </w:t>
      </w:r>
      <w:proofErr w:type="spellStart"/>
      <w:r w:rsidRPr="00C179A0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C179A0">
        <w:rPr>
          <w:rFonts w:ascii="Times New Roman" w:hAnsi="Times New Roman" w:cs="Times New Roman"/>
          <w:sz w:val="28"/>
          <w:szCs w:val="28"/>
        </w:rPr>
        <w:t>;</w:t>
      </w:r>
    </w:p>
    <w:p w:rsidR="00544C72" w:rsidRDefault="00544C72" w:rsidP="003445CD">
      <w:pPr>
        <w:widowControl w:val="0"/>
        <w:spacing w:after="36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544C72" w:rsidP="003445CD">
      <w:pPr>
        <w:widowControl w:val="0"/>
        <w:spacing w:after="36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2.1.7</w:t>
      </w:r>
      <w:r w:rsidR="003445CD"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.Национально-региональный компонент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Республика Дагестан – один из многонациональных регионов Российской Федерации. В Законе Республики Дагестан «Об образовании»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четко определена необходимость обеспечения гуманистического, развивающего, народно-национального характера образования, связь  воспитания и обучения  с жизнью и национальными культурными традициями.</w:t>
      </w:r>
    </w:p>
    <w:p w:rsidR="003445CD" w:rsidRPr="009143CE" w:rsidRDefault="003445CD" w:rsidP="003445CD">
      <w:pPr>
        <w:pStyle w:val="a4"/>
        <w:ind w:firstLine="708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Республика Дагестан – поликультурный регион, поэтому региональная направленность является особенностью программы. </w:t>
      </w:r>
    </w:p>
    <w:p w:rsidR="003445CD" w:rsidRPr="009143CE" w:rsidRDefault="003445CD" w:rsidP="003445CD">
      <w:pPr>
        <w:pStyle w:val="a4"/>
        <w:ind w:firstLine="708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Организация образовательного процесса в дошкольном учреждении строится на основе системного, </w:t>
      </w:r>
      <w:proofErr w:type="spellStart"/>
      <w:r w:rsidRPr="009143CE">
        <w:rPr>
          <w:color w:val="000000" w:themeColor="text1"/>
          <w:sz w:val="28"/>
          <w:szCs w:val="28"/>
        </w:rPr>
        <w:t>деятельностного</w:t>
      </w:r>
      <w:proofErr w:type="spellEnd"/>
      <w:r w:rsidRPr="009143CE">
        <w:rPr>
          <w:color w:val="000000" w:themeColor="text1"/>
          <w:sz w:val="28"/>
          <w:szCs w:val="28"/>
        </w:rPr>
        <w:t xml:space="preserve">, </w:t>
      </w:r>
      <w:proofErr w:type="spellStart"/>
      <w:r w:rsidRPr="009143CE">
        <w:rPr>
          <w:color w:val="000000" w:themeColor="text1"/>
          <w:sz w:val="28"/>
          <w:szCs w:val="28"/>
        </w:rPr>
        <w:t>этнопедагогического</w:t>
      </w:r>
      <w:proofErr w:type="spellEnd"/>
      <w:r w:rsidRPr="009143CE">
        <w:rPr>
          <w:color w:val="000000" w:themeColor="text1"/>
          <w:sz w:val="28"/>
          <w:szCs w:val="28"/>
        </w:rPr>
        <w:t xml:space="preserve">, культурологического подходов. Образовательный процесс предполагает активное взаимодействие всех участников образовательной деятельности. </w:t>
      </w:r>
    </w:p>
    <w:p w:rsidR="003445CD" w:rsidRPr="009143CE" w:rsidRDefault="003445CD" w:rsidP="003445CD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Поскольку этнокультурная социализация ребенка происходит на основе освоения и присвоения образцов и ценностей национальной культуры, то в образовательный проце</w:t>
      </w:r>
      <w:proofErr w:type="gramStart"/>
      <w:r w:rsidRPr="009143CE">
        <w:rPr>
          <w:color w:val="000000" w:themeColor="text1"/>
          <w:sz w:val="28"/>
          <w:szCs w:val="28"/>
        </w:rPr>
        <w:t>сс вкл</w:t>
      </w:r>
      <w:proofErr w:type="gramEnd"/>
      <w:r w:rsidRPr="009143CE">
        <w:rPr>
          <w:color w:val="000000" w:themeColor="text1"/>
          <w:sz w:val="28"/>
          <w:szCs w:val="28"/>
        </w:rPr>
        <w:t xml:space="preserve">ючены задачи воспитания чувства национальной гордости, бережного отношения к национальным богатствам страны, языку, культуре, традициям. Это в свою очередь обеспечит уважение к людям других национальностей, формирование толерантных установок, что соответствует подлинно гуманистической педагогике. </w:t>
      </w:r>
    </w:p>
    <w:p w:rsidR="003445CD" w:rsidRPr="009143CE" w:rsidRDefault="003445CD" w:rsidP="003445CD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Формирование в детях чувства национального и общечеловеческого самосознания происходит в национально-ориентированной культурной среде. </w:t>
      </w:r>
    </w:p>
    <w:p w:rsidR="003445CD" w:rsidRPr="009143CE" w:rsidRDefault="003445CD" w:rsidP="003445CD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Особенностью осуществления образовательного процесса является активное использование краеведческого материала, произведений искусства русского и дагестанских народов, проживающих в Дагестане. Эти материалы раскрывают природные задатки и развивают творческие способности каждого ребенка. </w:t>
      </w:r>
    </w:p>
    <w:p w:rsidR="003445CD" w:rsidRPr="009143CE" w:rsidRDefault="003445CD" w:rsidP="003445CD">
      <w:pPr>
        <w:pStyle w:val="a4"/>
        <w:spacing w:after="120"/>
        <w:ind w:firstLine="709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Для реализации данного направления педагогический коллектив детского сада использует следующую программу:</w:t>
      </w:r>
    </w:p>
    <w:p w:rsidR="003445CD" w:rsidRPr="009143CE" w:rsidRDefault="003445CD" w:rsidP="003445CD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</w:rPr>
        <w:t xml:space="preserve">Региональная комплексная образовательная программа. Махачкала, ООО Издательство НИИ педагогики </w:t>
      </w:r>
      <w:proofErr w:type="spellStart"/>
      <w:r w:rsidRPr="009143CE">
        <w:rPr>
          <w:rFonts w:ascii="Times New Roman" w:hAnsi="Times New Roman" w:cs="Times New Roman"/>
          <w:color w:val="000000" w:themeColor="text1"/>
          <w:sz w:val="28"/>
        </w:rPr>
        <w:t>им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</w:rPr>
        <w:t>.Т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</w:rPr>
        <w:t>ахо-Годи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</w:rPr>
        <w:t>, 2015.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Региональный компонент составлен с учетом национальных  и региональных особенностей Республики Дагестан, который предусматривает следующие направления деятельности:</w:t>
      </w:r>
    </w:p>
    <w:p w:rsidR="003445CD" w:rsidRPr="009143CE" w:rsidRDefault="003445CD" w:rsidP="003445CD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к истокам национальной культуры народов, населяющих Республику Дагестан. Формирование у детей основ нравственности на лучших образцах национальной культуры, народных традициях и обычаях.</w:t>
      </w:r>
    </w:p>
    <w:p w:rsidR="003445CD" w:rsidRPr="009143CE" w:rsidRDefault="003445CD" w:rsidP="003445CD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благоприятных условий для воспитания толерантной личности – привития любви и уважения к людям другой национальности, к их культурным ценностям. </w:t>
      </w:r>
    </w:p>
    <w:p w:rsidR="003445CD" w:rsidRPr="009143CE" w:rsidRDefault="003445CD" w:rsidP="003445CD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Ознакомление с природой родного края, формирование экологической культуры.</w:t>
      </w:r>
    </w:p>
    <w:p w:rsidR="003445CD" w:rsidRPr="009143CE" w:rsidRDefault="003445CD" w:rsidP="003445CD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Ознакомление детей с особенностями жизни и быта народов, населяющих Республику Дагестан, праздниками, событиями общественной жизни республики, символиками РД и РФ, памятниками архитектуры, декоративно-прикладным искусством.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1.Физическое развитие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. (Физическая культура, здоровье)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Необходимыми условиями в физическом развитии детей с учетом региональных климатических и сезонных особенностей являются: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в дошкольном образовательном учреждении;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потребности в двигательной активности детей при помощи подвижных народных (дагестанских, русских), спортивных игр, физических упражнений, соответствующих их возрастным особенностям;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осуществление комплекса профилактических и оздоровительных работ с учетом специфики ДОУ </w:t>
      </w:r>
      <w:proofErr w:type="spellStart"/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>Кумторкалинского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района;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совершенствование физического развития детей через национальные праздники, народные игры.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Социально-коммуникативное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. (Безопасность, социализация, труд)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национального регионального компонента в направлении, социально-личностного развития ребенка включает: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развитие игровой деятельности, в которой отражается окружающая действительность РД, мир взрослых людей, формирование представлений о труде, профессиях взрослых; родной природы, общественной жизни. 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 обеспечение безопасности детей дошкольного возраста на улицах и дорогах родного села и района.</w:t>
      </w:r>
    </w:p>
    <w:p w:rsidR="003445CD" w:rsidRPr="009143CE" w:rsidRDefault="003445CD" w:rsidP="003445CD">
      <w:pPr>
        <w:pStyle w:val="Style24"/>
        <w:widowControl/>
        <w:spacing w:after="48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расширение знания детей о работе пожарной службы, службы скорой медицинской помощи </w:t>
      </w:r>
      <w:proofErr w:type="spellStart"/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>Кумторкалинского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района.</w:t>
      </w:r>
    </w:p>
    <w:p w:rsidR="003445CD" w:rsidRPr="009143CE" w:rsidRDefault="003445CD" w:rsidP="003445CD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3.Познавательное развитие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(Развитие познавательно-исследовательской и продуктивной деятельности, формирование целостной картины мира)</w:t>
      </w:r>
    </w:p>
    <w:p w:rsidR="003445CD" w:rsidRPr="009143CE" w:rsidRDefault="003445CD" w:rsidP="003445C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В содержании познавательного развития национально-регионального компонента включено:</w:t>
      </w:r>
    </w:p>
    <w:p w:rsidR="003445CD" w:rsidRPr="009143CE" w:rsidRDefault="003445CD" w:rsidP="003445C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 ознакомление с историей, культурой, архитектурой родного края;</w:t>
      </w:r>
    </w:p>
    <w:p w:rsidR="003445CD" w:rsidRPr="009143CE" w:rsidRDefault="003445CD" w:rsidP="003445C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формировани</w:t>
      </w:r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представлений о селе </w:t>
      </w:r>
      <w:proofErr w:type="spellStart"/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>Коркмаскала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котором находится детский сад и проживает ребенок, о столице республики Махачкале;</w:t>
      </w:r>
    </w:p>
    <w:p w:rsidR="003445CD" w:rsidRPr="009143CE" w:rsidRDefault="003445CD" w:rsidP="003445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 формирование представлений о климате и географическом положении, природе и заповедных местах Дагестана (явления неживой природы, растительный и животный мир региона).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4.Речевое развитие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. (Развитие речи, чтение художественной литературы)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задачами в речевом  развитии детей с учетом национально – регионального компонента являются: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воспитание познавательного интереса и чувств восхищения результатами культурного творчества представителей разных народов, проживающих в республике Дагестан и </w:t>
      </w:r>
      <w:proofErr w:type="spellStart"/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>Кумторкалинском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районе;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ознакомление детей с художественной литературой разных жанров; проявление интереса к произведениям  </w:t>
      </w:r>
      <w:r w:rsidR="00717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всех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народов, проживающих в РД, устного народного творчества: сказкам, преданиям, легендам, пословицам, поговоркам, загадкам;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целостной  картины мира, расширение кругозора детей, культуры познания и интеллектуальной активности  широко использовать возможности народной и музейной педагогики.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Художественно-эстетическое развитие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. (Музыка, художественное творчество)</w:t>
      </w:r>
    </w:p>
    <w:p w:rsidR="003445CD" w:rsidRPr="009143CE" w:rsidRDefault="003445CD" w:rsidP="003445CD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Художественно-эстетическое развитие дошкольников средствами дагестанского, русского, музыкального, декоративно-прикладного, литературного искусства включает в себя: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-создание условий для проявления детьми своих способностей в музыке, живописи, танцах, театре и литературе;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развитие продуктивной деятельности через приобщение детей к изобразительному, декоративно-прикладному искусству народов, проживающих в республике Дагестан и родном </w:t>
      </w:r>
      <w:proofErr w:type="spellStart"/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>Кумторкалинском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районе.</w:t>
      </w:r>
    </w:p>
    <w:p w:rsidR="003445CD" w:rsidRPr="009143CE" w:rsidRDefault="003445CD" w:rsidP="003445CD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воспитание нравственно-патриотических чувств посредством знакомства детей с произведениями дагестанских и русских  народов.</w:t>
      </w:r>
    </w:p>
    <w:p w:rsidR="003445CD" w:rsidRPr="009143CE" w:rsidRDefault="003445CD" w:rsidP="003445CD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445CD" w:rsidRPr="009143CE" w:rsidRDefault="00544C72" w:rsidP="003445CD">
      <w:pPr>
        <w:pStyle w:val="Default"/>
        <w:spacing w:after="24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2.1.8</w:t>
      </w:r>
      <w:r w:rsidR="003445CD" w:rsidRPr="009143CE">
        <w:rPr>
          <w:b/>
          <w:bCs/>
          <w:color w:val="000000" w:themeColor="text1"/>
          <w:sz w:val="28"/>
          <w:szCs w:val="28"/>
        </w:rPr>
        <w:t xml:space="preserve">.Особенности взаимодействия педагогического коллектива с семьями воспитанников. </w:t>
      </w:r>
    </w:p>
    <w:p w:rsidR="003445CD" w:rsidRPr="009143CE" w:rsidRDefault="003445CD" w:rsidP="003445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данной работы - создание необходимых условий для развития ответственных и взаимозависимых отношений с семьями воспитанников,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обеспечивающих повышение компетентности родителей в области воспитания детей. </w:t>
      </w:r>
    </w:p>
    <w:p w:rsidR="003445CD" w:rsidRPr="009143CE" w:rsidRDefault="003445CD" w:rsidP="003445CD">
      <w:pPr>
        <w:pStyle w:val="Default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В основу совместной деятельности семьи и дошкольного учреждения заложены </w:t>
      </w:r>
      <w:r w:rsidRPr="009143CE">
        <w:rPr>
          <w:b/>
          <w:i/>
          <w:color w:val="000000" w:themeColor="text1"/>
          <w:sz w:val="28"/>
          <w:szCs w:val="28"/>
        </w:rPr>
        <w:t>следующие принципы</w:t>
      </w:r>
      <w:r w:rsidRPr="009143CE">
        <w:rPr>
          <w:color w:val="000000" w:themeColor="text1"/>
          <w:sz w:val="28"/>
          <w:szCs w:val="28"/>
        </w:rPr>
        <w:t xml:space="preserve">: </w:t>
      </w:r>
    </w:p>
    <w:p w:rsidR="003445CD" w:rsidRPr="009143CE" w:rsidRDefault="003445CD" w:rsidP="003445CD">
      <w:pPr>
        <w:pStyle w:val="Default"/>
        <w:spacing w:after="47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 единый подход к процессу воспитания ребёнка; </w:t>
      </w:r>
    </w:p>
    <w:p w:rsidR="003445CD" w:rsidRPr="009143CE" w:rsidRDefault="003445CD" w:rsidP="003445CD">
      <w:pPr>
        <w:pStyle w:val="Default"/>
        <w:spacing w:after="47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 открытость дошкольного учреждения для родителей; </w:t>
      </w:r>
    </w:p>
    <w:p w:rsidR="003445CD" w:rsidRPr="009143CE" w:rsidRDefault="003445CD" w:rsidP="003445CD">
      <w:pPr>
        <w:pStyle w:val="Default"/>
        <w:spacing w:after="47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 взаимное доверие во взаимоотношениях педагогов и родителей; </w:t>
      </w:r>
    </w:p>
    <w:p w:rsidR="003445CD" w:rsidRPr="009143CE" w:rsidRDefault="003445CD" w:rsidP="003445CD">
      <w:pPr>
        <w:pStyle w:val="Default"/>
        <w:spacing w:after="47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 уважение и доброжелательность друг к другу; </w:t>
      </w:r>
    </w:p>
    <w:p w:rsidR="003445CD" w:rsidRPr="009143CE" w:rsidRDefault="003445CD" w:rsidP="003445CD">
      <w:pPr>
        <w:pStyle w:val="Default"/>
        <w:spacing w:after="47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 дифференцированный подход к каждой семье; </w:t>
      </w:r>
    </w:p>
    <w:p w:rsidR="003445CD" w:rsidRPr="009143CE" w:rsidRDefault="003445CD" w:rsidP="003445CD">
      <w:pPr>
        <w:pStyle w:val="Default"/>
        <w:spacing w:after="240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 равно ответственность родителей и педагогов. </w:t>
      </w:r>
    </w:p>
    <w:p w:rsidR="003445CD" w:rsidRPr="009143CE" w:rsidRDefault="003445CD" w:rsidP="003445CD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9143CE">
        <w:rPr>
          <w:b/>
          <w:color w:val="000000" w:themeColor="text1"/>
          <w:sz w:val="28"/>
          <w:szCs w:val="28"/>
        </w:rPr>
        <w:t>НАПРАВЛЕНИЯ ВЗАИМОДЕЙСТВИЯ</w:t>
      </w:r>
    </w:p>
    <w:p w:rsidR="003445CD" w:rsidRPr="009143CE" w:rsidRDefault="003445CD" w:rsidP="003445CD">
      <w:pPr>
        <w:pStyle w:val="Default"/>
        <w:rPr>
          <w:color w:val="000000" w:themeColor="text1"/>
          <w:sz w:val="16"/>
          <w:szCs w:val="16"/>
        </w:rPr>
      </w:pPr>
    </w:p>
    <w:p w:rsidR="003445CD" w:rsidRPr="009143CE" w:rsidRDefault="003445CD" w:rsidP="003445CD">
      <w:pPr>
        <w:pStyle w:val="Default"/>
        <w:rPr>
          <w:color w:val="000000" w:themeColor="text1"/>
          <w:sz w:val="20"/>
          <w:szCs w:val="20"/>
        </w:rPr>
      </w:pPr>
    </w:p>
    <w:p w:rsidR="003445CD" w:rsidRPr="009143CE" w:rsidRDefault="003445CD" w:rsidP="003445CD">
      <w:pPr>
        <w:spacing w:after="0"/>
        <w:rPr>
          <w:b/>
          <w:color w:val="000000" w:themeColor="text1"/>
          <w:sz w:val="20"/>
          <w:szCs w:val="20"/>
        </w:rPr>
      </w:pPr>
      <w:r w:rsidRPr="009143CE">
        <w:rPr>
          <w:b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486400" cy="3067050"/>
            <wp:effectExtent l="19050" t="0" r="19050" b="0"/>
            <wp:docPr id="3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3445CD" w:rsidRPr="009143CE" w:rsidRDefault="003445CD" w:rsidP="003445CD">
      <w:pPr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  <w:lang w:eastAsia="ru-RU"/>
        </w:rPr>
      </w:pP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Организация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консультативной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просветительской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работы (родительские собрания, групповые и индивидуальные консультации специалистов ДОУ, информационные стенды и др.). Просветительская работа периодически касается вопросов организации видов детской деятельности. </w:t>
      </w:r>
    </w:p>
    <w:p w:rsidR="003445CD" w:rsidRPr="009143CE" w:rsidRDefault="003445CD" w:rsidP="003445CD">
      <w:pPr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  <w:lang w:eastAsia="ru-RU"/>
        </w:rPr>
      </w:pP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Участие в работе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утреннего приема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детей. Родители имеют возможность предложить свои идеи по темам и содержанию проектов, принести материалы или книги, поделиться с детьми своими знаниями, научить их тому, что умеют и любят сами. 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Участие в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планировании работы группы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Дети с удовольствием задают вопросы, предлагают интересующие их темы проектов, поэтому помощь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родителей (лиц, их заменяющих) может оказаться не просто полезной, но неоценимой.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Участие в работе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кружков ДОУ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Посещение детского сада во время «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Недели открытых дверей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(2 раза в год). В это время у родителей имеется уникальная возможность «прожить» целый день в дошкольном учреждении вместе со своим ребенком – посмотреть и принять участие в утренней разминке, побывать на занятиях, на прогулке, на приеме пищи, на пробежке после дневного сна, поиграть с детьми т.д. 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Помощь в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пополнении фондов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детского сада (игрушки, книги, журналы и материалы, которые больше не нужны дома, но вполне могут пригодиться при организации образовательного процесса в ДОУ). Помощь в изготовлении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дидактических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материалов для занятий и свободной игровой деятельности детей (подбор заданий, ксерокопирование карточек).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Сопровождение детей на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прогулках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экскурсиях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за пределами детского сада. Транспортировка детей на дальние расстояния.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Работа в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Родительском комитете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группы или детского сада: </w:t>
      </w:r>
      <w:proofErr w:type="gram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качеством питания в ДОУ, материальное оснащение воспитательно-образовательного процесса в ДОУ, организация детских праздников за пределами ДОУ и др.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9. Участие в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Педагогическом Совете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Совете педагогов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Родители, дети которых посещают наше ДОУ, имеют полное право присутствовать на любом заседании педагогического Совета (либо Совета учреждения).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</w:t>
      </w:r>
      <w:proofErr w:type="gram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творческого общения существует такая форма работы с семьей как </w:t>
      </w: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тематические выставки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(темы выставок «Любимый район», «Семейный фотоальбом».</w:t>
      </w:r>
      <w:proofErr w:type="gram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Эти выставки предоставляют родителям и детям организовать совместную деятельность (сочинить сказку, нарисовать рисунок, придумать семейный герб и пр.). </w:t>
      </w:r>
    </w:p>
    <w:p w:rsidR="003445CD" w:rsidRPr="009143CE" w:rsidRDefault="003445CD" w:rsidP="003445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11. Подготовка детских праздников, досугов и развлечений и участие в них (спортивные, тематические праздники, празднование дней рождения детей и т.д.). Праздники – одна из важнейших форм работы с родителями. </w:t>
      </w:r>
    </w:p>
    <w:p w:rsidR="003445CD" w:rsidRPr="009143CE" w:rsidRDefault="003445CD" w:rsidP="003445C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4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  <w:bookmarkStart w:id="0" w:name="_GoBack"/>
      <w:bookmarkEnd w:id="0"/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III</w:t>
      </w: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.Организационный раздел</w:t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3.1. Описание материально-технического обеспечения программы</w:t>
      </w:r>
    </w:p>
    <w:p w:rsidR="003445CD" w:rsidRPr="009143CE" w:rsidRDefault="003445CD" w:rsidP="003445CD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материально-техническим условиям реализации основной</w:t>
      </w:r>
    </w:p>
    <w:p w:rsidR="003445CD" w:rsidRPr="009143CE" w:rsidRDefault="003445CD" w:rsidP="003445CD">
      <w:pPr>
        <w:pStyle w:val="a3"/>
        <w:spacing w:after="240"/>
        <w:ind w:left="144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образовательной программы дошкольного образования</w:t>
      </w:r>
    </w:p>
    <w:p w:rsidR="003445CD" w:rsidRPr="009143CE" w:rsidRDefault="003445CD" w:rsidP="00B8474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Требования, определяемые в соответствии с санитарно-эпидемиологическими правилами и нормативами: з</w:t>
      </w:r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>дание МКДОУ – отдельно стоящее типовое двух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этажное здание, размещено внутри территории  микрорайона.</w:t>
      </w:r>
      <w:r w:rsidR="00B847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Рассчи</w:t>
      </w:r>
      <w:r w:rsidR="00544C72">
        <w:rPr>
          <w:rFonts w:ascii="Times New Roman" w:hAnsi="Times New Roman" w:cs="Times New Roman"/>
          <w:color w:val="000000" w:themeColor="text1"/>
          <w:sz w:val="28"/>
          <w:szCs w:val="28"/>
        </w:rPr>
        <w:t>тано на 6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групповых ячеек.</w:t>
      </w:r>
    </w:p>
    <w:p w:rsidR="007173BE" w:rsidRDefault="003445CD" w:rsidP="007173BE">
      <w:pPr>
        <w:spacing w:before="24" w:after="12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Территория детского сада благоустроена, озеленена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насаждениями по всему периметру. На территории учреждения имеются различные виды деревьев и кустарников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Для каждой группы есть отдельный прогулочный участок, на котором размещены теневые навесы, а также игровые  комплексы и малые формы, обеспечивающие условия для реализации двигательной активности детей на прогулке.       Кроме игровых площадок, на территории ДОУ имеются спортивная площадка, огород, цветник. </w:t>
      </w:r>
    </w:p>
    <w:p w:rsidR="007173BE" w:rsidRPr="009143CE" w:rsidRDefault="007173BE" w:rsidP="007173BE">
      <w:pPr>
        <w:spacing w:before="24" w:after="120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5CD" w:rsidRPr="009143CE" w:rsidRDefault="003445CD" w:rsidP="003445C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Здание дошкольной образовательной организации оборудовано системами отопления и вентиляции в соответствии с требованиями, предъявляемыми к отоплению, вентиляции и кондиционированию воздуха в общественных зданиях и сооружениях, системой горячего и холодного водоснабжения и центральной канализации.</w:t>
      </w:r>
    </w:p>
    <w:p w:rsidR="003445CD" w:rsidRPr="009143CE" w:rsidRDefault="003445CD" w:rsidP="003445C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В состав групповой ячейки входят: раздевальная (приемная) (для приема детей и хранения верхней одежды), групповая (для проведения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игр, занятий, приема пищи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спальня (для сна),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буфетная (для подготовки готовых блюд к раздаче и мытья столовой посуды), туалетная (совмещенная с умывальной). </w:t>
      </w:r>
      <w:proofErr w:type="gramEnd"/>
    </w:p>
    <w:p w:rsidR="003445CD" w:rsidRPr="009143CE" w:rsidRDefault="003445CD" w:rsidP="003445C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Групповые в дошкольной образовательной организации наполнены игрушками, дидактическими пособиями безвредными для здоровья детей, отвечающими санитарно - эпидемиологическим требованиям.</w:t>
      </w:r>
      <w:proofErr w:type="gramEnd"/>
    </w:p>
    <w:p w:rsidR="003445CD" w:rsidRPr="009143CE" w:rsidRDefault="003445CD" w:rsidP="003445CD">
      <w:pPr>
        <w:spacing w:after="48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Групповые ячейки оборудованы ростовой мебелью в соответствии с санитарно-эпидемиологическими правилами.</w:t>
      </w:r>
    </w:p>
    <w:p w:rsidR="007173BE" w:rsidRDefault="007173BE" w:rsidP="003445CD">
      <w:pPr>
        <w:spacing w:after="48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445CD" w:rsidRPr="009143CE" w:rsidRDefault="003445CD" w:rsidP="003445CD">
      <w:pPr>
        <w:spacing w:after="48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Техническое обеспечение образовательного пространства</w:t>
      </w:r>
    </w:p>
    <w:p w:rsidR="003445CD" w:rsidRPr="00187424" w:rsidRDefault="00242199" w:rsidP="003445CD">
      <w:p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Компьютер                 - 1</w:t>
      </w:r>
      <w:r w:rsidR="003445C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шт.</w:t>
      </w:r>
    </w:p>
    <w:p w:rsidR="003445CD" w:rsidRPr="00187424" w:rsidRDefault="003445CD" w:rsidP="003445CD">
      <w:pPr>
        <w:spacing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Ноутбук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24219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- 4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шт.</w:t>
      </w:r>
    </w:p>
    <w:p w:rsidR="003445CD" w:rsidRDefault="00242199" w:rsidP="003445CD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Принтер                      - 4</w:t>
      </w:r>
      <w:r w:rsidR="003445C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шт.</w:t>
      </w:r>
    </w:p>
    <w:p w:rsidR="00242199" w:rsidRPr="009143CE" w:rsidRDefault="00242199" w:rsidP="003445CD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Проектор                     -1 шт.</w:t>
      </w:r>
    </w:p>
    <w:p w:rsidR="003445CD" w:rsidRPr="009143CE" w:rsidRDefault="003445CD" w:rsidP="003445CD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Телевизор          </w:t>
      </w:r>
      <w:r w:rsidR="0024219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- 4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шт.</w:t>
      </w:r>
    </w:p>
    <w:p w:rsidR="003445CD" w:rsidRDefault="003445CD" w:rsidP="003445CD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узыкальный  центр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- 1 шт.</w:t>
      </w:r>
    </w:p>
    <w:p w:rsidR="003445CD" w:rsidRPr="00187424" w:rsidRDefault="003445CD" w:rsidP="003445CD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DVD</w:t>
      </w:r>
      <w:r w:rsidRPr="00096A4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- 2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шт.</w:t>
      </w:r>
      <w:proofErr w:type="gramEnd"/>
    </w:p>
    <w:p w:rsidR="003445CD" w:rsidRPr="009143CE" w:rsidRDefault="003445CD" w:rsidP="003445CD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 w:themeColor="text1"/>
          <w:kern w:val="1"/>
          <w:sz w:val="28"/>
          <w:szCs w:val="28"/>
          <w:lang w:eastAsia="hi-IN" w:bidi="hi-IN"/>
        </w:rPr>
      </w:pPr>
    </w:p>
    <w:p w:rsidR="003445CD" w:rsidRPr="009143CE" w:rsidRDefault="003445CD" w:rsidP="003445CD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 w:themeColor="text1"/>
          <w:kern w:val="1"/>
          <w:sz w:val="28"/>
          <w:szCs w:val="28"/>
          <w:lang w:eastAsia="hi-IN" w:bidi="hi-IN"/>
        </w:rPr>
      </w:pPr>
    </w:p>
    <w:p w:rsidR="003445CD" w:rsidRPr="009143CE" w:rsidRDefault="003445CD" w:rsidP="003445C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Lucida Sans Unicode" w:hAnsi="Times New Roman" w:cs="Mangal"/>
          <w:b/>
          <w:color w:val="000000" w:themeColor="text1"/>
          <w:kern w:val="1"/>
          <w:sz w:val="28"/>
          <w:szCs w:val="28"/>
          <w:lang w:eastAsia="hi-IN" w:bidi="hi-IN"/>
        </w:rPr>
        <w:t>3.2.Обеспечение методическими рекомендациями и средствами обучения и воспитания</w:t>
      </w:r>
    </w:p>
    <w:p w:rsidR="003445CD" w:rsidRPr="009143CE" w:rsidRDefault="003445CD" w:rsidP="003445CD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 w:themeColor="text1"/>
          <w:kern w:val="1"/>
          <w:sz w:val="28"/>
          <w:szCs w:val="28"/>
          <w:lang w:eastAsia="hi-IN" w:bidi="hi-IN"/>
        </w:rPr>
      </w:pPr>
    </w:p>
    <w:tbl>
      <w:tblPr>
        <w:tblStyle w:val="10"/>
        <w:tblW w:w="10490" w:type="dxa"/>
        <w:tblInd w:w="-459" w:type="dxa"/>
        <w:tblLook w:val="04A0"/>
      </w:tblPr>
      <w:tblGrid>
        <w:gridCol w:w="3119"/>
        <w:gridCol w:w="7371"/>
      </w:tblGrid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 по образовательной области «Физическое развитие»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3445CD" w:rsidRPr="009143CE" w:rsidRDefault="003445CD" w:rsidP="00D902C0">
            <w:pPr>
              <w:widowControl w:val="0"/>
              <w:suppressAutoHyphens/>
              <w:snapToGrid w:val="0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Физическое воспитание в детском саду /  Э.Я.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Степаненкова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– М.: Мозаика-синтез, 2006.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Теория и методика физического воспитания и развития ребенка /  Э.Я.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Степаненкова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– М.: </w:t>
            </w:r>
            <w:proofErr w:type="spellStart"/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cadem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val="en-US" w:eastAsia="ko-KR"/>
              </w:rPr>
              <w:t>i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a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2001.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Двигательная активность ребенка в детском саду / М.А.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Рунова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– М.: Мозаика-синтез, 2000.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Физкультурное и спортивно-игровое оборудование для дошкольных образовательных учреждений / Т.И. Осокина, Е.А. Тимофеева, М.А.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Рунова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– М.: Мозаика-синтез, 1999.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Физическая культура – дошкольникам / Л.Д. Глазырина.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2004.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Физическая культура в младшей группе детского сада /  Л.Д. Глазырина.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2005.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Физическая культура в средней  группе детского сада / Л.Д. Глазырина.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2005.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Физическая культура в старшей  группе детского сада / Л.Д. Глазырина.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2005.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Физическая культура в подготовительной  группе детского сада / Л.Д. Глазырина.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2005.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Физкультура – это радость / Л.Н. Сивачева.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Детство-пресс, 2001.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С физкультурой дружить - здоровым быть / М.Д.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Маханева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– М.: ТЦ «Сфера», 2009.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Нетрадиционные занятия физкультурой в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дошкольном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образовательном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учрежлении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Н.С.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Галицына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Скрепторий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2004.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 xml:space="preserve">Физическое развитие и здоровье детей 3-7 лет / Л.В. Яковлева, Р.А. Юдина.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Тематические физкультурные занятия и праздники в дошкольном учреждении / А.П. Щербак. – М.: 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Физкультурные праздники в детском саду / В.Н.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Шебеко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Н.Н. Ермак. – М.: Просвещение, 2003.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Подвижные игры и игровые упражнения для детей 5-7 лет / Л.И.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Пензулаева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, 2002.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«Здоровье» В.Г.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Алямовская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(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val="en-US" w:eastAsia="ko-KR"/>
              </w:rPr>
              <w:t>LINKA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val="en-US" w:eastAsia="ko-KR"/>
              </w:rPr>
              <w:t>PRESS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1993 г.)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 xml:space="preserve">Охрана здоровья детей в дошкольных учреждениях / Т.Л. </w:t>
            </w:r>
            <w:proofErr w:type="spellStart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Богина</w:t>
            </w:r>
            <w:proofErr w:type="spellEnd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. – М.: Мозаика-синтез, 2006.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Как воспитать здорового ребенка / В.Г. </w:t>
            </w: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Алямовская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. – М.: </w:t>
            </w: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val="en-US" w:eastAsia="hi-IN" w:bidi="hi-IN"/>
              </w:rPr>
              <w:t>linka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- </w:t>
            </w: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val="en-US" w:eastAsia="hi-IN" w:bidi="hi-IN"/>
              </w:rPr>
              <w:t>press</w:t>
            </w: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, 1993.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 xml:space="preserve">Воспитание здорового ребенка / М.Д. </w:t>
            </w:r>
            <w:proofErr w:type="spellStart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Маханева</w:t>
            </w:r>
            <w:proofErr w:type="spellEnd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 xml:space="preserve">. – М.: </w:t>
            </w:r>
            <w:proofErr w:type="spellStart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Аркти</w:t>
            </w:r>
            <w:proofErr w:type="spellEnd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,  1997.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Современные методики оздоровления детей дошкольного возраста в условиях детского сада /  Л.В. Кочеткова. – М.: МДО, 1999.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>Здоровьесберегающие</w:t>
            </w:r>
            <w:proofErr w:type="spellEnd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 xml:space="preserve"> технологии воспитания в детском саду</w:t>
            </w:r>
            <w:proofErr w:type="gramStart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 xml:space="preserve"> / П</w:t>
            </w:r>
            <w:proofErr w:type="gramEnd"/>
            <w:r w:rsidRPr="009143CE">
              <w:rPr>
                <w:rFonts w:eastAsia="Batang" w:cs="Times New Roman"/>
                <w:bCs/>
                <w:iCs/>
                <w:color w:val="000000" w:themeColor="text1"/>
                <w:szCs w:val="28"/>
                <w:lang w:eastAsia="ko-KR"/>
              </w:rPr>
              <w:t xml:space="preserve">од ред. Т.С. Яковлевой. – М.: Школьная пресса,  2006.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«Развивающая педагогика оздоровления / В.Т. Кудрявцев, Б.Б. Егоров.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Линка-пресс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2000.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lastRenderedPageBreak/>
              <w:t>Программы,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b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Lucida Sans Unicode" w:cs="Mangal"/>
                <w:b/>
                <w:color w:val="000000" w:themeColor="text1"/>
                <w:kern w:val="1"/>
                <w:szCs w:val="28"/>
                <w:lang w:eastAsia="hi-IN" w:bidi="hi-IN"/>
              </w:rPr>
              <w:t>технологии и пособия по образовательной области «Социально-коммуникативное развитие»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«Дружные ребята» /  Р.С. Буре и др. – М.: Просвещение, 2002.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«Юный эколог» // Николаева С.Н.   В кн.: Юный эколог: Программа и условия ее реализации в дошкольном учреждении. - М., 1998.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«Я-ТЫ-МЫ» / О.Л.Князева,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Р.Б.Стеркин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-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М: Просвещение, 2008.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Бондаренко А.К. Дидактические игры в детском саду. – М.: Просвещение, 1991.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Смирнова Е.О., Богуславская З.М. Развивающие игры для детей. – М.: Просвещение, 1991.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Михайленко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И.Я., Короткова Н.А. Игра с правилами в дошкольном возрасте. – М.: Сфера, 2008.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Белая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К.Ю.,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Кондрыкинская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Л.А. Патриотическое воспитание. (Учебно-методическое пособие).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Элти-Кудиц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2002.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2004.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Буре Р., Островская Л. Воспитатель и дети. – М., 1979.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>Козлова С.А. «Я – человек». Программа социального развития ребенка. – М.: Школьная Пресса, 2004.</w:t>
            </w:r>
          </w:p>
          <w:p w:rsidR="003445CD" w:rsidRPr="009143CE" w:rsidRDefault="003445CD" w:rsidP="00D902C0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Кондрыкинская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Л.А. Занятия по патриотическому воспитанию в детском саду. – М.: ТЦ Сфера, 2010.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Стеркина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М.: Просвещение, 2007.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Безопасность: Учебное пособие по основам безопасности жизнедеятельности детей старшего дошкольного возраста. / Н.Н. Авдеева, О.Л. Князева, Р.Б.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Стеркина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– М.: ООО «Издательство АСТ-ЛТД», 1998. – 160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Белая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, В.Н.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Зимонина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, Л.А.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Кондрыкинская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и др. – 5-е изд. – М.: Просвещение, 2005. – 24 с.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Стеркина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Р.Б. Основы безопасности детей дошкольного возраста. – М.: Просвещение, 2000.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Дошкольник и рукотворный мир.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Пед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.т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ехнология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/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М.В.Крулехт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Детство-Пресс, 2003.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Дошкольник и труд. Учебно-методическое пособие. / Р.С.Буре.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Детство-Пресс, 2004.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Учите детей трудиться. / Р.С. Буре, Г.Н. Година. – М., 1983.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Нравственно-трудовое воспитание ребёнк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а-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дошкольника. Пособие для педагогов. /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Л.В.Куцакова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Конструирование и ручной труд в детском саду. Пособие для воспитателей / Л.В.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Куцакова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– М: Просвещение, 1990.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Беседы с дошкольниками о профессиях. / Т.В. Потапова – М: Сфера,2005. (Серия «Вместе с дошкольниками»).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Рукотворный мир. Сценарии игр-занятий для дошкольников. /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О.В.Дыбина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–М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: Сфера, 2001.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Конструирование из природного материала. / Л.А. Парамонова. – М: Карапуз.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lastRenderedPageBreak/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3445CD" w:rsidRPr="009143CE" w:rsidRDefault="003445CD" w:rsidP="00D902C0">
            <w:pPr>
              <w:widowControl w:val="0"/>
              <w:suppressAutoHyphens/>
              <w:snapToGrid w:val="0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Арушанова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Бондаренко А.К. Дидактические игры в детском саду. – М.: Просвещение, 1985.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Занятия по развитию речи в детском саду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П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од ред. О.С. Ушаковой. – М.: Просвещение, 1993.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Максаков А.И. Воспитание звуковой культуры речи у детей дошкольного возраста. – М.: 1987.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Максаков А.И.,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Тумакова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Г.А. Учите, играя. – М.: Просвещение, 1983.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>Придумай слово. Речевые игры и упражнения для дошкольников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П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од ред. О.С. Ушаковой. – М.: Просвещение, 1966.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Тумакова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Г.А. Ознакомление дошкольников со звучащим словом. – М.: Просвещение, 1991.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Гриценко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З. Пришли мне чтения доброго…: Методические рекомендации по детской литературе для работающих с детьми 4-6 лет. – М., 1997.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Ушакова О.С. Знакомим дошкольников с литературой. – М.: Сфера, 1998.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Ушакова О.С. Знакомим дошкольников 3-5 лет с литературой. – М., 2010.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Ушакова О.С. Знакомим дошкольников 5-7 лет с литературой. – М., 2010.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lastRenderedPageBreak/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3445CD" w:rsidRPr="009143CE" w:rsidRDefault="003445CD" w:rsidP="00D902C0">
            <w:pPr>
              <w:widowControl w:val="0"/>
              <w:suppressAutoHyphens/>
              <w:snapToGrid w:val="0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Гризик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Т. Познавательное развитие детей 4-5 лет. – М., 1997.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Логика и математика для дошкольников /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Автор-сост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Е.А. Носова, Р.Л. Непомнящая / (Библиотека программы «Детство»).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Акцидент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Математика от трех до шести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С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ост. З.А. Михайлова, Э.Н. Иоффе.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Акцидент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1996.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Михайлова З.Л. Игровые задачи для дошкольников.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Детство-Пресс, 1999.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Новикова В.П. Математика в детском саду. Подготовительная группа. – М.: Мозаика-Синтез, 2008.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Новикова В.П. Математика в детском саду. Старшая группа. – М.: Мозаика-Синтез, 2008.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Новикова В.П. Математика в детском саду. Средняя группа. – М.: Мозаика-Синтез, 2008.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Новикова В.П. Математика в детском саду. Младшая группа. – М.: Мозаика-Синтез, 2008.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Владос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2008.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План-программа образовательно-воспитательной работы в детском саду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П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од ред. З.А. Михайловой.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Акцидент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Протасова Е.Ю., Родина Н.М. Познание окружающего мира с детьми 3-7 лет. – М., 2009.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Развивающие занятия с детьми 2-3 лет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П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од ред. Л.А. Парамоновой. – М.: ОЛМА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Медиа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Групп, 2008.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Развивающие занятия с детьми 3-4 лет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П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од ред. Л.А. Парамоновой. – М., 2009.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Развивающие занятия с детьми 4-5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ле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/ Под ред. Л.А. Парамоновой. – М., 2009.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Развивающие занятия с детьми 5-6 лет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 П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од ред. Л.А. 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 xml:space="preserve">Парамоновой. – М.: ОЛМА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Медиа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Групп, 2008.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Чего на свете не бывает?: Занимательные игры для детей с 3 до 6 лет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/П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од ред. О.М. Дьяченко. – М.: Просвещение, 1991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lastRenderedPageBreak/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 по образовательной области «Художественно-эстетическое развитие»</w:t>
            </w:r>
          </w:p>
        </w:tc>
        <w:tc>
          <w:tcPr>
            <w:tcW w:w="7371" w:type="dxa"/>
          </w:tcPr>
          <w:p w:rsidR="003445CD" w:rsidRPr="009143CE" w:rsidRDefault="003445CD" w:rsidP="00D902C0">
            <w:pPr>
              <w:widowControl w:val="0"/>
              <w:tabs>
                <w:tab w:val="left" w:pos="972"/>
              </w:tabs>
              <w:suppressAutoHyphens/>
              <w:snapToGrid w:val="0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Программа «Цветные ладошки» И.А. Лыковой (ООО «Карапуз - дидактика», 2007 г</w:t>
            </w:r>
            <w:proofErr w:type="gramEnd"/>
          </w:p>
          <w:p w:rsidR="003445CD" w:rsidRPr="009143CE" w:rsidRDefault="003445CD" w:rsidP="00D902C0">
            <w:pPr>
              <w:widowControl w:val="0"/>
              <w:suppressAutoHyphens/>
              <w:jc w:val="both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Казакова Т.Г.</w:t>
            </w:r>
            <w:r w:rsidRPr="009143CE">
              <w:rPr>
                <w:rFonts w:eastAsia="Batang" w:cs="Times New Roman"/>
                <w:iCs/>
                <w:color w:val="000000" w:themeColor="text1"/>
                <w:szCs w:val="28"/>
                <w:lang w:eastAsia="ko-KR"/>
              </w:rPr>
              <w:t xml:space="preserve"> «Рисуем натюрморт»(5-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8 лет), «</w:t>
            </w:r>
            <w:r w:rsidRPr="009143CE">
              <w:rPr>
                <w:rFonts w:eastAsia="Batang" w:cs="Times New Roman"/>
                <w:iCs/>
                <w:color w:val="000000" w:themeColor="text1"/>
                <w:szCs w:val="28"/>
                <w:lang w:eastAsia="ko-KR"/>
              </w:rPr>
              <w:t>Цветные пейзажи»(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3-8 лет)</w:t>
            </w:r>
          </w:p>
          <w:p w:rsidR="003445CD" w:rsidRPr="009143CE" w:rsidRDefault="003445CD" w:rsidP="00D902C0">
            <w:pPr>
              <w:widowControl w:val="0"/>
              <w:suppressAutoHyphens/>
              <w:jc w:val="both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Копцева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Т.А. «</w:t>
            </w:r>
            <w:r w:rsidRPr="009143CE">
              <w:rPr>
                <w:rFonts w:eastAsia="Batang" w:cs="Times New Roman"/>
                <w:bCs/>
                <w:color w:val="000000" w:themeColor="text1"/>
                <w:szCs w:val="28"/>
                <w:lang w:eastAsia="ko-KR"/>
              </w:rPr>
              <w:t xml:space="preserve">Природа и художник». -  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М.: Сфера, 2001.</w:t>
            </w:r>
          </w:p>
          <w:p w:rsidR="003445CD" w:rsidRPr="009143CE" w:rsidRDefault="003445CD" w:rsidP="00D902C0">
            <w:pPr>
              <w:widowControl w:val="0"/>
              <w:suppressAutoHyphens/>
              <w:jc w:val="both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Курочкина Н.А. </w:t>
            </w:r>
            <w:r w:rsidRPr="009143CE">
              <w:rPr>
                <w:rFonts w:eastAsia="Batang" w:cs="Times New Roman"/>
                <w:iCs/>
                <w:color w:val="000000" w:themeColor="text1"/>
                <w:szCs w:val="28"/>
                <w:lang w:eastAsia="ko-KR"/>
              </w:rPr>
              <w:t>Знакомим с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iCs/>
                <w:color w:val="000000" w:themeColor="text1"/>
                <w:szCs w:val="28"/>
                <w:lang w:eastAsia="ko-KR"/>
              </w:rPr>
              <w:t>натюрмортом; Детям о книжной графике; Знакомство с пейзажной живописью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– СПб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.: 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Детство-Пресс, 2003.</w:t>
            </w:r>
          </w:p>
          <w:p w:rsidR="003445CD" w:rsidRPr="009143CE" w:rsidRDefault="003445CD" w:rsidP="00D902C0">
            <w:pPr>
              <w:widowControl w:val="0"/>
              <w:suppressAutoHyphens/>
              <w:jc w:val="both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Грибовская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А.А.  Аппликация в детском саду (в 2-х частях).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Грибовская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А.А. Дошкольникам о графике, живописи, архитектуре и скульптуре. – М.  МИПКРО, 2001.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Григорьева Г.Г.  Изобразительная деятельность дошкольников. – М.: Академия, 1997.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Григорьева Г.Г.  Игровые приемы в обучении дошкольников изобразительной деятельности. М.: Просвещение, 1995.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Доронова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Т.Н. </w:t>
            </w:r>
            <w:r w:rsidRPr="009143CE">
              <w:rPr>
                <w:rFonts w:eastAsia="Batang" w:cs="Times New Roman"/>
                <w:iCs/>
                <w:color w:val="000000" w:themeColor="text1"/>
                <w:szCs w:val="28"/>
                <w:lang w:eastAsia="ko-KR"/>
              </w:rPr>
              <w:t>Дошкольникам об искусстве. –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М., 2002.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Казакова Т.Г.  Занятие с дошкольниками по изобразительной деятельности: Кн. для воспитателей дет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ада и родителей. – 2-е изд.,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дораб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– М.: Просвещение, 1996.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Казакова Т.Г. Изобразительная деятельность младших дошкольников: Пособие для воспитателя.- М.: Просвещение, 1980.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Казакова Т.Г. Развивайте у дошкольников творчество (Конспекты занятий рисованием, лепкой, аппликацией): Пособие для воспитателей дет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ада.- М.: Просвещение, 1985.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Комарова Т.С. Занятие по изобразительной деятельности в детском саду: Кн. для воспитателя дет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.с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ада.- 3-е изд.,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перераб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и доп. – М.: Просвещение, 1991.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Комарова Т.С.,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Размыслова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А.В. Цвет в детском изобразительном творчестве. –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Пед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общество России, 2002.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Лыкова И.А. Изобразительная деятельность: планирование, конспекты занятий, методические рекомендации (младшая, средняя, старшая, 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>подготовительная группы).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– М.: Карапуз-Дидактика, 2006.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Лыкова И.А. Художественный труд в детском саду: 4-7 лет. – М.: Карапуз-Дидактика, 2006.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Куцакова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Л.В. Конструирование и ручной труд в детском саду: Программа и конспекты занятий. М.,2007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Куцакова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Л.В. Занятия по конструированию из строительного материала. М.2006.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Куцакова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Л.В. Творим и мастерим. Ручной труд: Пособие для педагогов и родителей.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–М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., 2007.</w:t>
            </w:r>
          </w:p>
          <w:p w:rsidR="003445CD" w:rsidRPr="009143CE" w:rsidRDefault="003445CD" w:rsidP="00D902C0">
            <w:pPr>
              <w:widowControl w:val="0"/>
              <w:suppressAutoHyphens/>
              <w:jc w:val="both"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Тарасова К.В. , Нестеренко Т.В. 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Рубан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Т.Г. «Гармония». Программа развития музыкальности у детей. – М.: Центр «Гармония», 1993.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Ветлугина Н.А. Музыкальное воспитание в детском саду. – М.: Просвещение, 1981. – 240 с., нот. – (Б-ка воспитателя дет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с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ада).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Коренева Т.Ф., «Музыкально-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ритмические движения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для детей дошкольного и младшего школьного возраста» в 2частях. –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Учеб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.-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метод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пособие.– (Б-ка музыкального руководителя и педагога музыки). - М.: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Гуманит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 изд</w:t>
            </w:r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.ц</w:t>
            </w:r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ентр «ВЛАДОС», 2001. – ч.1. – 112с.: ноты.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Петрова В.А. </w:t>
            </w:r>
            <w:proofErr w:type="spellStart"/>
            <w:proofErr w:type="gram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Музыка-малышам</w:t>
            </w:r>
            <w:proofErr w:type="spellEnd"/>
            <w:proofErr w:type="gram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. – М.: Мозаика-Синтез, 2001. 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Петрова В.А., Мы танцуем и поем. – М.: Карапуз, 2003. </w:t>
            </w:r>
          </w:p>
        </w:tc>
      </w:tr>
    </w:tbl>
    <w:p w:rsidR="003445CD" w:rsidRPr="009143CE" w:rsidRDefault="003445CD" w:rsidP="003445CD">
      <w:pPr>
        <w:widowControl w:val="0"/>
        <w:suppressAutoHyphens/>
        <w:autoSpaceDE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</w:pPr>
    </w:p>
    <w:p w:rsidR="003445CD" w:rsidRPr="009143CE" w:rsidRDefault="003445CD" w:rsidP="003445CD">
      <w:pPr>
        <w:widowControl w:val="0"/>
        <w:suppressAutoHyphens/>
        <w:autoSpaceDE w:val="0"/>
        <w:spacing w:after="24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kern w:val="1"/>
          <w:sz w:val="28"/>
          <w:szCs w:val="28"/>
          <w:lang w:eastAsia="hi-IN" w:bidi="hi-IN"/>
        </w:rPr>
        <w:t>Вариативная часть</w:t>
      </w:r>
    </w:p>
    <w:tbl>
      <w:tblPr>
        <w:tblStyle w:val="10"/>
        <w:tblW w:w="0" w:type="auto"/>
        <w:tblInd w:w="-459" w:type="dxa"/>
        <w:tblLook w:val="04A0"/>
      </w:tblPr>
      <w:tblGrid>
        <w:gridCol w:w="3087"/>
        <w:gridCol w:w="6943"/>
      </w:tblGrid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по образовательной области</w:t>
            </w:r>
          </w:p>
          <w:p w:rsidR="003445CD" w:rsidRPr="009143CE" w:rsidRDefault="003445CD" w:rsidP="00D902C0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Calibri" w:cs="Times New Roman"/>
                <w:b/>
                <w:color w:val="000000" w:themeColor="text1"/>
                <w:kern w:val="1"/>
                <w:szCs w:val="28"/>
                <w:lang w:eastAsia="hi-IN" w:bidi="hi-IN"/>
              </w:rPr>
              <w:t>«Физическое развитие»</w:t>
            </w:r>
          </w:p>
        </w:tc>
        <w:tc>
          <w:tcPr>
            <w:tcW w:w="7194" w:type="dxa"/>
          </w:tcPr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Идрисова З.И. Подвижная игра – спутник жизни ребенка. Махачкала: ДИПКПК, 2003.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color w:val="000000" w:themeColor="text1"/>
                <w:szCs w:val="28"/>
              </w:rPr>
              <w:t>Идрисова З.И. Подвижные игры народов Дагестана. Махачкала: ДИПКПК, 2014.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по образовательной области</w:t>
            </w:r>
          </w:p>
          <w:p w:rsidR="003445CD" w:rsidRPr="009143CE" w:rsidRDefault="003445CD" w:rsidP="00D902C0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Calibri" w:cs="Times New Roman"/>
                <w:b/>
                <w:color w:val="000000" w:themeColor="text1"/>
                <w:kern w:val="1"/>
                <w:szCs w:val="28"/>
                <w:lang w:eastAsia="hi-IN" w:bidi="hi-IN"/>
              </w:rPr>
              <w:t>«Социально-коммуникативное развитие</w:t>
            </w:r>
          </w:p>
        </w:tc>
        <w:tc>
          <w:tcPr>
            <w:tcW w:w="7194" w:type="dxa"/>
          </w:tcPr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Программа-руководство «Отчий дом» для дошкольных образовательных учреждений. – Махачкала: Издательство НИИ педагогики, 2002.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Гришина А.В. Добрый мир игры. Дидактические и сюжетно-ролевые игры в процессе приобщения детей к культуре и традициям народов Дагестана. Махачкала 2014.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Л.Ф. </w:t>
            </w: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Гендерное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воспитание дошкольников. Махачкала 2013.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Л.Ф. Мальчики и девочки. Махачкала 2015.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lastRenderedPageBreak/>
              <w:t xml:space="preserve">Магомедов Р.М. Обычаи и традиции народов Дагестана. Махачкала: </w:t>
            </w: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Дагучпедгиз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, 1992.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Мирзоев Ш.А. Народная педагогика Дагестана. Махачкала: </w:t>
            </w: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Дагучпедгиз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, 1992.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Кондратова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В.В. Организация воспитательного процесса в детском саду при подготовке шестилетних детей к школе. Махачкала: </w:t>
            </w: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Дагучпедгиз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, 1987.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lastRenderedPageBreak/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3445CD" w:rsidRPr="009143CE" w:rsidRDefault="003445CD" w:rsidP="00D902C0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 w:themeColor="text1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3445CD" w:rsidRPr="009143CE" w:rsidRDefault="003445CD" w:rsidP="00D902C0">
            <w:pPr>
              <w:rPr>
                <w:rFonts w:ascii="Calibri" w:eastAsia="Batang" w:hAnsi="Calibri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Фольклор и литература народов Дагестана. Хрестоматия  для дошкольных учреждений. ООО «Лотос», Махачкала</w:t>
            </w:r>
          </w:p>
          <w:p w:rsidR="003445CD" w:rsidRPr="009143CE" w:rsidRDefault="003445CD" w:rsidP="00D902C0">
            <w:pPr>
              <w:rPr>
                <w:rFonts w:ascii="Calibri" w:eastAsia="Batang" w:hAnsi="Calibri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Гасанова Р.Х. Дагестанский фольклор детям. /Методические рекомендации/. ООО «Лотос», Махачкала 2005.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3445CD" w:rsidRPr="009143CE" w:rsidRDefault="003445CD" w:rsidP="00D902C0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 w:themeColor="text1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3445CD" w:rsidRPr="009143CE" w:rsidRDefault="003445CD" w:rsidP="00D902C0">
            <w:pPr>
              <w:rPr>
                <w:rFonts w:ascii="Calibri" w:eastAsia="Batang" w:hAnsi="Calibri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Родничок. Программа воспитания и развития детей в дошкольных учреждениях Дагестана.-  Махачкала: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Дагучпедгиз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1992.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Дети гор. Региональная программа развития и воспитания дошкольников Дагестана. – М., «Издательство ГНОМ и Д», 2002.</w:t>
            </w:r>
          </w:p>
          <w:p w:rsidR="003445CD" w:rsidRPr="009143CE" w:rsidRDefault="003445CD" w:rsidP="00D902C0">
            <w:pPr>
              <w:spacing w:before="120" w:after="240"/>
              <w:contextualSpacing/>
              <w:jc w:val="both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9143CE">
              <w:rPr>
                <w:rFonts w:cs="Times New Roman"/>
                <w:color w:val="000000" w:themeColor="text1"/>
                <w:szCs w:val="28"/>
              </w:rPr>
              <w:t>Маммаева</w:t>
            </w:r>
            <w:proofErr w:type="spellEnd"/>
            <w:r w:rsidRPr="009143CE">
              <w:rPr>
                <w:rFonts w:cs="Times New Roman"/>
                <w:color w:val="000000" w:themeColor="text1"/>
                <w:szCs w:val="28"/>
              </w:rPr>
              <w:t xml:space="preserve"> П.Х., Идрисова З.И., Гаприндашвили О.Б.  Формирование экологической личности дошкольника. /Учебно-методическое пособие для воспитателей детских  дошкольных образовательных учреждений  Республики Дагестан. Махачкала: </w:t>
            </w:r>
            <w:r w:rsidRPr="009143CE">
              <w:rPr>
                <w:rFonts w:cs="Times New Roman"/>
                <w:color w:val="000000" w:themeColor="text1"/>
                <w:szCs w:val="28"/>
                <w:lang w:val="en-US"/>
              </w:rPr>
              <w:t>RIZO</w:t>
            </w:r>
            <w:r w:rsidRPr="009143CE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Pr="009143CE">
              <w:rPr>
                <w:rFonts w:cs="Times New Roman"/>
                <w:color w:val="000000" w:themeColor="text1"/>
                <w:szCs w:val="28"/>
                <w:lang w:val="en-US"/>
              </w:rPr>
              <w:t>PRESS</w:t>
            </w:r>
            <w:r w:rsidRPr="009143CE">
              <w:rPr>
                <w:rFonts w:cs="Times New Roman"/>
                <w:color w:val="000000" w:themeColor="text1"/>
                <w:szCs w:val="28"/>
              </w:rPr>
              <w:t>, 2012.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Гаприндашвили О.Б. Магомедова Д.М. Методическое сопровождение поисково-исследовательской деятельности дошкольников. Махачкала 2013.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Гаприндашвили О.Б. Магомедова Д.М. Поисково-познавательная деятельность дошкольников. Махачкала 2012.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Гришина А.В. Примерное перспективное планирование. Региональный компонент. Методическое пособие по познавательному развитию детей 3-7 лет. Махачкала 2014.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Л.Ф. Проектная деятельность в детском саду. Махачкала, 2013.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Магомедова Д.М., Трофимова С.Н. «И захотелось мне узнать про этот мир».</w:t>
            </w:r>
            <w:r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</w:t>
            </w:r>
            <w:proofErr w:type="spellStart"/>
            <w:r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Ипхачкала</w:t>
            </w:r>
            <w:proofErr w:type="spellEnd"/>
            <w:r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, 2011.</w:t>
            </w:r>
          </w:p>
          <w:p w:rsidR="003445CD" w:rsidRPr="009143CE" w:rsidRDefault="003445CD" w:rsidP="00D902C0">
            <w:pPr>
              <w:widowControl w:val="0"/>
              <w:suppressAutoHyphens/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</w:pP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Айтберова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Н.А., </w:t>
            </w:r>
            <w:proofErr w:type="spellStart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>Кондратова</w:t>
            </w:r>
            <w:proofErr w:type="spellEnd"/>
            <w:r w:rsidRPr="009143CE">
              <w:rPr>
                <w:rFonts w:eastAsia="Lucida Sans Unicode" w:cs="Mangal"/>
                <w:color w:val="000000" w:themeColor="text1"/>
                <w:kern w:val="1"/>
                <w:szCs w:val="28"/>
                <w:lang w:eastAsia="hi-IN" w:bidi="hi-IN"/>
              </w:rPr>
              <w:t xml:space="preserve"> В.В. Патриотическое воспитание дошкольников. Махачкала, 2004.</w:t>
            </w:r>
          </w:p>
        </w:tc>
      </w:tr>
      <w:tr w:rsidR="003445CD" w:rsidRPr="009143CE" w:rsidTr="00D902C0">
        <w:tc>
          <w:tcPr>
            <w:tcW w:w="3119" w:type="dxa"/>
          </w:tcPr>
          <w:p w:rsidR="003445CD" w:rsidRPr="009143CE" w:rsidRDefault="003445CD" w:rsidP="00D902C0">
            <w:pPr>
              <w:snapToGrid w:val="0"/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Программы,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технологии и пособия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</w:t>
            </w: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по образовательной области</w:t>
            </w:r>
          </w:p>
          <w:p w:rsidR="003445CD" w:rsidRPr="009143CE" w:rsidRDefault="003445CD" w:rsidP="00D902C0">
            <w:pPr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t>«Художественно-</w:t>
            </w:r>
            <w:r w:rsidRPr="009143CE">
              <w:rPr>
                <w:rFonts w:eastAsia="Batang" w:cs="Times New Roman"/>
                <w:b/>
                <w:color w:val="000000" w:themeColor="text1"/>
                <w:szCs w:val="28"/>
                <w:lang w:eastAsia="ko-KR"/>
              </w:rPr>
              <w:lastRenderedPageBreak/>
              <w:t>эстетическое развитие»</w:t>
            </w:r>
          </w:p>
        </w:tc>
        <w:tc>
          <w:tcPr>
            <w:tcW w:w="7194" w:type="dxa"/>
          </w:tcPr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>Агарагимова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В.К., Магомедова З.Ш., Агафонова Е.А. Знакомство с искусством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Балхара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: методическое пособие для педагогов дошкольных образовательных учреждений. Махачкала: Планета Дагестан, 2009.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Агарагимова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В.К., Магомедова З.Ш., Агафонова Е.А. </w:t>
            </w: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lastRenderedPageBreak/>
              <w:t xml:space="preserve">Знакомство с искусством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Кубачи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: методическое пособие для педагогов дошкольных образовательных учреждений. Махачкала: ИП Овчинников, 2009.</w:t>
            </w:r>
          </w:p>
          <w:p w:rsidR="003445CD" w:rsidRPr="009143CE" w:rsidRDefault="003445CD" w:rsidP="00D902C0">
            <w:pPr>
              <w:rPr>
                <w:rFonts w:ascii="Calibri" w:eastAsia="Batang" w:hAnsi="Calibri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Байрамбеков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М.М. Система занятий по ознакомлению дошкольников с народно-прикладным искусством Дагестана. Махачкала: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Дагучпедгиз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1996.</w:t>
            </w:r>
          </w:p>
          <w:p w:rsidR="003445CD" w:rsidRPr="009143CE" w:rsidRDefault="003445CD" w:rsidP="00D902C0">
            <w:pPr>
              <w:rPr>
                <w:rFonts w:ascii="Calibri" w:eastAsia="Batang" w:hAnsi="Calibri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Байрамбеков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М.М. Сказки в картинках. /Дидактический материал/. Махачкала, издательство «Лотос», 2013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Байрамбеков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М.М.,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Агарагимова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В.К. Комплексные занятия по ознакомлению с народно-прикладным искусством Дагестана. Махачкала: Юпитер, 2004.</w:t>
            </w:r>
          </w:p>
          <w:p w:rsidR="003445CD" w:rsidRPr="009143CE" w:rsidRDefault="003445CD" w:rsidP="00D902C0">
            <w:pPr>
              <w:rPr>
                <w:rFonts w:eastAsia="Batang" w:cs="Times New Roman"/>
                <w:color w:val="000000" w:themeColor="text1"/>
                <w:szCs w:val="28"/>
                <w:lang w:eastAsia="ko-KR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Трофимова С.Н. Скульптура в жизни ребенка. Махачкала, 2013.</w:t>
            </w:r>
          </w:p>
          <w:p w:rsidR="003445CD" w:rsidRPr="009143CE" w:rsidRDefault="003445CD" w:rsidP="00D902C0">
            <w:pPr>
              <w:rPr>
                <w:rFonts w:ascii="Calibri" w:eastAsia="Batang" w:hAnsi="Calibri" w:cs="Times New Roman"/>
                <w:color w:val="000000" w:themeColor="text1"/>
                <w:szCs w:val="28"/>
                <w:lang w:eastAsia="ko-KR"/>
              </w:rPr>
            </w:pP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Агабекова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 xml:space="preserve"> С.С. Музыкальное воспитание дошкольников /Программа для дагестанских дошкольных учреждений/. -  Махачкала: </w:t>
            </w:r>
            <w:proofErr w:type="spellStart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Дагучпедгиз</w:t>
            </w:r>
            <w:proofErr w:type="spellEnd"/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, 1994.</w:t>
            </w:r>
          </w:p>
          <w:p w:rsidR="003445CD" w:rsidRPr="009143CE" w:rsidRDefault="003445CD" w:rsidP="00D902C0">
            <w:pP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Batang" w:cs="Times New Roman"/>
                <w:color w:val="000000" w:themeColor="text1"/>
                <w:szCs w:val="28"/>
                <w:lang w:eastAsia="ko-KR"/>
              </w:rPr>
              <w:t>Гаприндашвили О.Б. «Музыкальная развивающая предметно-пространственная среда в</w:t>
            </w:r>
            <w:r w:rsidRPr="009143C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детском саду». Махачкала, 2014.</w:t>
            </w:r>
          </w:p>
        </w:tc>
      </w:tr>
    </w:tbl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ind w:firstLine="748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3.3. Организация режима пребывания детей в образовательном учреждении </w:t>
      </w:r>
    </w:p>
    <w:p w:rsidR="003445CD" w:rsidRPr="009143CE" w:rsidRDefault="003445CD" w:rsidP="003445CD">
      <w:pPr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образовательном учреждении  </w:t>
      </w:r>
      <w:r w:rsidR="007173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МКДОУ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7173BE">
        <w:rPr>
          <w:rFonts w:ascii="Times New Roman" w:hAnsi="Times New Roman" w:cs="Times New Roman"/>
          <w:color w:val="000000" w:themeColor="text1"/>
          <w:sz w:val="28"/>
          <w:szCs w:val="28"/>
        </w:rPr>
        <w:t>ункционирует  6 групп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,  укомплектованных в соответствии с возрастными нормами.</w:t>
      </w:r>
      <w:r w:rsidR="00B847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функционируют в режиме 5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-дневной рабочей недели</w:t>
      </w:r>
      <w:r w:rsidR="00104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7.30 – 18</w:t>
      </w:r>
      <w:r w:rsidR="00C24B47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0.</w:t>
      </w:r>
    </w:p>
    <w:p w:rsidR="007173BE" w:rsidRPr="00D1513C" w:rsidRDefault="00242199" w:rsidP="007173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7173BE" w:rsidRPr="00D1513C">
        <w:rPr>
          <w:rFonts w:ascii="Times New Roman" w:hAnsi="Times New Roman"/>
          <w:bCs/>
          <w:sz w:val="28"/>
          <w:szCs w:val="28"/>
        </w:rPr>
        <w:t xml:space="preserve"> младшая  </w:t>
      </w:r>
      <w:r>
        <w:rPr>
          <w:rFonts w:ascii="Times New Roman" w:hAnsi="Times New Roman"/>
          <w:bCs/>
          <w:sz w:val="28"/>
          <w:szCs w:val="28"/>
        </w:rPr>
        <w:t>группа  для детей от 3 до 4</w:t>
      </w:r>
      <w:r w:rsidR="001047CD">
        <w:rPr>
          <w:rFonts w:ascii="Times New Roman" w:hAnsi="Times New Roman"/>
          <w:bCs/>
          <w:sz w:val="28"/>
          <w:szCs w:val="28"/>
        </w:rPr>
        <w:t>лет-1 группа</w:t>
      </w:r>
      <w:r w:rsidR="007173BE" w:rsidRPr="00D1513C">
        <w:rPr>
          <w:rFonts w:ascii="Times New Roman" w:hAnsi="Times New Roman"/>
          <w:bCs/>
          <w:sz w:val="28"/>
          <w:szCs w:val="28"/>
        </w:rPr>
        <w:t>;</w:t>
      </w:r>
    </w:p>
    <w:p w:rsidR="007173BE" w:rsidRPr="00D1513C" w:rsidRDefault="007173BE" w:rsidP="007173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D1513C">
        <w:rPr>
          <w:rFonts w:ascii="Times New Roman" w:hAnsi="Times New Roman"/>
          <w:bCs/>
          <w:sz w:val="28"/>
          <w:szCs w:val="28"/>
        </w:rPr>
        <w:t xml:space="preserve">редняя </w:t>
      </w:r>
      <w:r w:rsidR="00242199">
        <w:rPr>
          <w:rFonts w:ascii="Times New Roman" w:hAnsi="Times New Roman"/>
          <w:bCs/>
          <w:sz w:val="28"/>
          <w:szCs w:val="28"/>
        </w:rPr>
        <w:t>группа для детей от 4 до 5 лет- 3 группы</w:t>
      </w:r>
      <w:r w:rsidRPr="00D1513C">
        <w:rPr>
          <w:rFonts w:ascii="Times New Roman" w:hAnsi="Times New Roman"/>
          <w:bCs/>
          <w:sz w:val="28"/>
          <w:szCs w:val="28"/>
        </w:rPr>
        <w:t>;</w:t>
      </w:r>
    </w:p>
    <w:p w:rsidR="007173BE" w:rsidRPr="00D1513C" w:rsidRDefault="007173BE" w:rsidP="007173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D1513C">
        <w:rPr>
          <w:rFonts w:ascii="Times New Roman" w:hAnsi="Times New Roman"/>
          <w:bCs/>
          <w:sz w:val="28"/>
          <w:szCs w:val="28"/>
        </w:rPr>
        <w:t xml:space="preserve">таршая </w:t>
      </w:r>
      <w:r w:rsidR="001047CD">
        <w:rPr>
          <w:rFonts w:ascii="Times New Roman" w:hAnsi="Times New Roman"/>
          <w:bCs/>
          <w:sz w:val="28"/>
          <w:szCs w:val="28"/>
        </w:rPr>
        <w:t>группа для детей от 5 до 6 лет-2 группы</w:t>
      </w:r>
      <w:r w:rsidRPr="00D1513C">
        <w:rPr>
          <w:rFonts w:ascii="Times New Roman" w:hAnsi="Times New Roman"/>
          <w:bCs/>
          <w:sz w:val="28"/>
          <w:szCs w:val="28"/>
        </w:rPr>
        <w:t>.</w:t>
      </w:r>
    </w:p>
    <w:p w:rsidR="003445CD" w:rsidRPr="009143CE" w:rsidRDefault="003445CD" w:rsidP="007173BE">
      <w:pPr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ind w:firstLine="74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9143C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Ежедневная</w:t>
      </w:r>
      <w:proofErr w:type="gramEnd"/>
      <w:r w:rsidRPr="009143C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организации жизни и деятельности детей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осуществляется с учетом:</w:t>
      </w:r>
    </w:p>
    <w:p w:rsidR="003445CD" w:rsidRPr="009143CE" w:rsidRDefault="003445CD" w:rsidP="003445CD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16"/>
          <w:szCs w:val="16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и при проведении режимных моментов в соответствии со спецификой дошкольного образования.</w:t>
      </w:r>
      <w:r w:rsidRPr="009143CE">
        <w:rPr>
          <w:rFonts w:ascii="Times New Roman" w:eastAsia="Calibri" w:hAnsi="Times New Roman" w:cs="Times New Roman"/>
          <w:i/>
          <w:color w:val="000000" w:themeColor="text1"/>
          <w:sz w:val="16"/>
          <w:szCs w:val="16"/>
        </w:rPr>
        <w:t xml:space="preserve">        </w:t>
      </w:r>
    </w:p>
    <w:p w:rsidR="003445CD" w:rsidRPr="009143CE" w:rsidRDefault="003445CD" w:rsidP="003445CD">
      <w:pPr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u w:val="single"/>
        </w:rPr>
        <w:t>Организация  режима  дня</w:t>
      </w:r>
      <w:r w:rsidRPr="009143C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3445CD" w:rsidRPr="009143CE" w:rsidRDefault="003445CD" w:rsidP="003445CD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При проведении режимных процессов МКДОУ придерживается следующих </w:t>
      </w:r>
      <w:r w:rsidRPr="009143C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правил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Полное и своевременное удовлетворение всех органических потребностей детей (</w:t>
      </w:r>
      <w:proofErr w:type="gramStart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сне, питании).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Тщательный гигиенический уход, обеспечение чистоты тела, одежды, постели.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активности.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 культурно-гигиенических навыков.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Эмоциональное общение в ходе выполнения режимных процессов.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Учет потребностей детей, индивидуальных особенностей каждого ребенка.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3445CD" w:rsidRPr="009143CE" w:rsidRDefault="003445CD" w:rsidP="003445CD">
      <w:pPr>
        <w:ind w:left="180"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3445CD" w:rsidRPr="009143CE" w:rsidRDefault="003445CD" w:rsidP="003445CD">
      <w:pPr>
        <w:ind w:left="18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Основные  </w:t>
      </w:r>
      <w:r w:rsidRPr="009143C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принципы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построения  режима  дня: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</w:t>
      </w:r>
    </w:p>
    <w:p w:rsidR="003445CD" w:rsidRPr="009143CE" w:rsidRDefault="003445CD" w:rsidP="003445CD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Организация  режима  дня  проводится  с  учетом  теплого  и  холодного  периода  года</w:t>
      </w:r>
      <w:r w:rsidR="002421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3445CD" w:rsidRPr="009143CE" w:rsidRDefault="003445CD" w:rsidP="003445CD">
      <w:pPr>
        <w:ind w:left="360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осуществлении режимных моментов учитываются индивидуальные особенности ребёнка (длительность сна, вкусовые предпочтения, темп деятельности и т.п.).  Чем ближе к  индивидуальным особенностям ребёнка режим детского сада, тем комфортнее он себя чувствует, тем лучше его настроение и выше активность.</w:t>
      </w:r>
    </w:p>
    <w:p w:rsidR="003445CD" w:rsidRPr="00187424" w:rsidRDefault="003445CD" w:rsidP="003445CD">
      <w:pPr>
        <w:spacing w:after="360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Режим   дня  разработан с учётом  сезонных  особенностей,  требований САНПИН  2.4.1.2660-13 и концепций  образовательных программ, а также </w:t>
      </w: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соответствует функциональным возможностям детей, их возрасту и состоянию здоровья. Представлены в программе режимы дня для каждой возрастной группы. Режим скорректирован с учётом работы учреждения и с учётом климата (тёплого и холодного периода). </w:t>
      </w:r>
    </w:p>
    <w:p w:rsidR="003445CD" w:rsidRPr="009143CE" w:rsidRDefault="003445CD" w:rsidP="003445CD">
      <w:pPr>
        <w:pStyle w:val="Default"/>
        <w:spacing w:after="120"/>
        <w:jc w:val="center"/>
        <w:rPr>
          <w:b/>
          <w:color w:val="000000" w:themeColor="text1"/>
          <w:sz w:val="28"/>
          <w:szCs w:val="28"/>
        </w:rPr>
      </w:pPr>
      <w:r w:rsidRPr="009143CE">
        <w:rPr>
          <w:b/>
          <w:color w:val="000000" w:themeColor="text1"/>
          <w:sz w:val="28"/>
          <w:szCs w:val="28"/>
        </w:rPr>
        <w:t>Гибкий режим организации жизни детей</w:t>
      </w:r>
    </w:p>
    <w:p w:rsidR="003445CD" w:rsidRPr="009143CE" w:rsidRDefault="003445CD" w:rsidP="003445CD">
      <w:pPr>
        <w:pStyle w:val="Default"/>
        <w:spacing w:after="120"/>
        <w:jc w:val="center"/>
        <w:rPr>
          <w:b/>
          <w:color w:val="000000" w:themeColor="text1"/>
          <w:sz w:val="23"/>
          <w:szCs w:val="23"/>
        </w:rPr>
      </w:pPr>
    </w:p>
    <w:tbl>
      <w:tblPr>
        <w:tblStyle w:val="a6"/>
        <w:tblW w:w="10065" w:type="dxa"/>
        <w:tblInd w:w="-176" w:type="dxa"/>
        <w:tblLook w:val="04A0"/>
      </w:tblPr>
      <w:tblGrid>
        <w:gridCol w:w="3261"/>
        <w:gridCol w:w="6804"/>
      </w:tblGrid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>Варианты</w:t>
            </w:r>
          </w:p>
        </w:tc>
        <w:tc>
          <w:tcPr>
            <w:tcW w:w="6804" w:type="dxa"/>
          </w:tcPr>
          <w:p w:rsidR="003445CD" w:rsidRPr="009143CE" w:rsidRDefault="003445CD" w:rsidP="00D902C0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>Компоненты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 xml:space="preserve">Период адаптации у детей </w:t>
            </w:r>
          </w:p>
        </w:tc>
        <w:tc>
          <w:tcPr>
            <w:tcW w:w="6804" w:type="dxa"/>
          </w:tcPr>
          <w:p w:rsidR="003445CD" w:rsidRPr="009143CE" w:rsidRDefault="003445CD" w:rsidP="00D902C0">
            <w:pPr>
              <w:pStyle w:val="Default"/>
              <w:spacing w:after="120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Режимные моменты (сон, питание и т.д.) выстраиваются в зависимости от индивидуальных особенностей детей 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 xml:space="preserve">Хорошая погода </w:t>
            </w:r>
          </w:p>
        </w:tc>
        <w:tc>
          <w:tcPr>
            <w:tcW w:w="6804" w:type="dxa"/>
          </w:tcPr>
          <w:p w:rsidR="003445CD" w:rsidRPr="009143CE" w:rsidRDefault="003445CD" w:rsidP="00D902C0">
            <w:pPr>
              <w:pStyle w:val="Default"/>
              <w:spacing w:after="120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Прием детей в летний период осуществляется на воздухе 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 xml:space="preserve">Плохая погода </w:t>
            </w:r>
          </w:p>
        </w:tc>
        <w:tc>
          <w:tcPr>
            <w:tcW w:w="6804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1.Организация прогулки в помещении – для старшего дошкольного возраста. Физкультурный и музыкальный залы хорошо проветриваются. В определенные для каждой группы часы дети, соответственно одетые, приходят в них поиграть. В это время в </w:t>
            </w:r>
            <w:proofErr w:type="gramStart"/>
            <w:r w:rsidRPr="009143CE">
              <w:rPr>
                <w:color w:val="000000" w:themeColor="text1"/>
                <w:sz w:val="28"/>
                <w:szCs w:val="28"/>
              </w:rPr>
              <w:t>групповой</w:t>
            </w:r>
            <w:proofErr w:type="gramEnd"/>
            <w:r w:rsidRPr="009143CE">
              <w:rPr>
                <w:color w:val="000000" w:themeColor="text1"/>
                <w:sz w:val="28"/>
                <w:szCs w:val="28"/>
              </w:rPr>
              <w:t xml:space="preserve"> проводится сквозное проветривание. </w:t>
            </w:r>
          </w:p>
          <w:p w:rsidR="003445CD" w:rsidRPr="009143CE" w:rsidRDefault="003445CD" w:rsidP="00D902C0">
            <w:pPr>
              <w:pStyle w:val="Default"/>
              <w:spacing w:after="120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2. Смена помещений – для младшего дошкольного возраста. Для организации совместной деятельности готовится приёмная. В это время в </w:t>
            </w:r>
            <w:proofErr w:type="gramStart"/>
            <w:r w:rsidRPr="009143CE">
              <w:rPr>
                <w:color w:val="000000" w:themeColor="text1"/>
                <w:sz w:val="28"/>
                <w:szCs w:val="28"/>
              </w:rPr>
              <w:t>групповой</w:t>
            </w:r>
            <w:proofErr w:type="gramEnd"/>
            <w:r w:rsidRPr="009143CE">
              <w:rPr>
                <w:color w:val="000000" w:themeColor="text1"/>
                <w:sz w:val="28"/>
                <w:szCs w:val="28"/>
              </w:rPr>
              <w:t xml:space="preserve"> проводится сквозное проветривание. 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 xml:space="preserve">Каникулы </w:t>
            </w:r>
          </w:p>
        </w:tc>
        <w:tc>
          <w:tcPr>
            <w:tcW w:w="6804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1.В каникулы увеличивается длительность прогулок. </w:t>
            </w:r>
          </w:p>
          <w:p w:rsidR="003445CD" w:rsidRPr="009143CE" w:rsidRDefault="003445CD" w:rsidP="00D902C0">
            <w:pPr>
              <w:pStyle w:val="Default"/>
              <w:spacing w:after="120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2. Организуется </w:t>
            </w:r>
            <w:proofErr w:type="spellStart"/>
            <w:r w:rsidRPr="009143CE">
              <w:rPr>
                <w:color w:val="000000" w:themeColor="text1"/>
                <w:sz w:val="28"/>
                <w:szCs w:val="28"/>
              </w:rPr>
              <w:t>досуговая</w:t>
            </w:r>
            <w:proofErr w:type="spellEnd"/>
            <w:r w:rsidRPr="009143CE">
              <w:rPr>
                <w:color w:val="000000" w:themeColor="text1"/>
                <w:sz w:val="28"/>
                <w:szCs w:val="28"/>
              </w:rPr>
              <w:t xml:space="preserve"> деятельность с танцами, играми по сказочному сюжету. 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 xml:space="preserve">Летний оздоровительный период </w:t>
            </w:r>
          </w:p>
        </w:tc>
        <w:tc>
          <w:tcPr>
            <w:tcW w:w="6804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1.Проводятся физкультурные, музыкальные мероприятия, художественное творчество. По возможности большая часть запланированных мероприятий проводится на воздухе. </w:t>
            </w:r>
          </w:p>
          <w:p w:rsidR="003445CD" w:rsidRPr="009143CE" w:rsidRDefault="003445CD" w:rsidP="00D902C0">
            <w:pPr>
              <w:pStyle w:val="Default"/>
              <w:spacing w:after="120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2.Увеличение прогулки до 6 часов в день. </w:t>
            </w:r>
          </w:p>
        </w:tc>
      </w:tr>
      <w:tr w:rsidR="003445CD" w:rsidRPr="009143CE" w:rsidTr="00D902C0">
        <w:tc>
          <w:tcPr>
            <w:tcW w:w="3261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b/>
                <w:bCs/>
                <w:color w:val="000000" w:themeColor="text1"/>
                <w:sz w:val="28"/>
                <w:szCs w:val="28"/>
              </w:rPr>
              <w:t xml:space="preserve">В дни карантинов и периоды повышенной заболеваемости </w:t>
            </w:r>
          </w:p>
        </w:tc>
        <w:tc>
          <w:tcPr>
            <w:tcW w:w="6804" w:type="dxa"/>
          </w:tcPr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1.Выделяется время для осмотров детей, проведения профилактических мероприятий. </w:t>
            </w:r>
          </w:p>
          <w:p w:rsidR="003445CD" w:rsidRPr="009143CE" w:rsidRDefault="003445CD" w:rsidP="00D902C0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2.Снижаются физическая и интеллектуальная нагрузки. </w:t>
            </w:r>
          </w:p>
          <w:p w:rsidR="003445CD" w:rsidRPr="009143CE" w:rsidRDefault="003445CD" w:rsidP="00D902C0">
            <w:pPr>
              <w:pStyle w:val="Default"/>
              <w:spacing w:after="120"/>
              <w:rPr>
                <w:color w:val="000000" w:themeColor="text1"/>
                <w:sz w:val="28"/>
                <w:szCs w:val="28"/>
              </w:rPr>
            </w:pPr>
            <w:r w:rsidRPr="009143CE">
              <w:rPr>
                <w:color w:val="000000" w:themeColor="text1"/>
                <w:sz w:val="28"/>
                <w:szCs w:val="28"/>
              </w:rPr>
              <w:t xml:space="preserve">3.Увеличивается время пребывания детей на свежем воздухе. </w:t>
            </w:r>
          </w:p>
        </w:tc>
      </w:tr>
    </w:tbl>
    <w:p w:rsidR="003445CD" w:rsidRPr="009143CE" w:rsidRDefault="003445CD" w:rsidP="003445CD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445CD" w:rsidRDefault="003445CD" w:rsidP="003445C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 w:themeColor="text1"/>
          <w:sz w:val="32"/>
          <w:szCs w:val="32"/>
        </w:rPr>
      </w:pPr>
    </w:p>
    <w:p w:rsidR="003445CD" w:rsidRDefault="003445CD" w:rsidP="003445C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 w:themeColor="text1"/>
          <w:sz w:val="32"/>
          <w:szCs w:val="32"/>
        </w:rPr>
      </w:pPr>
      <w:r w:rsidRPr="009143CE">
        <w:rPr>
          <w:rFonts w:ascii="Times New Roman" w:eastAsia="Gungsuh" w:hAnsi="Times New Roman" w:cs="Times New Roman"/>
          <w:b/>
          <w:color w:val="000000" w:themeColor="text1"/>
          <w:sz w:val="32"/>
          <w:szCs w:val="32"/>
        </w:rPr>
        <w:lastRenderedPageBreak/>
        <w:t>РЕЖИМ ДНЯ в холодный период</w:t>
      </w:r>
    </w:p>
    <w:tbl>
      <w:tblPr>
        <w:tblStyle w:val="a6"/>
        <w:tblW w:w="10774" w:type="dxa"/>
        <w:tblInd w:w="-601" w:type="dxa"/>
        <w:tblLayout w:type="fixed"/>
        <w:tblLook w:val="04A0"/>
      </w:tblPr>
      <w:tblGrid>
        <w:gridCol w:w="3703"/>
        <w:gridCol w:w="2020"/>
        <w:gridCol w:w="1684"/>
        <w:gridCol w:w="1683"/>
        <w:gridCol w:w="1684"/>
      </w:tblGrid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1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2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proofErr w:type="spellStart"/>
            <w:r w:rsidRPr="00B354A4">
              <w:rPr>
                <w:b/>
                <w:sz w:val="28"/>
                <w:szCs w:val="28"/>
              </w:rPr>
              <w:t>Сред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>Ст.гр.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1701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7.3</w:t>
            </w:r>
            <w:r w:rsidR="00CF54D5"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0-8.</w:t>
            </w:r>
            <w:r w:rsidR="00CF54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0-8.20</w:t>
            </w:r>
          </w:p>
        </w:tc>
        <w:tc>
          <w:tcPr>
            <w:tcW w:w="1417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0-8.20</w:t>
            </w:r>
          </w:p>
        </w:tc>
        <w:tc>
          <w:tcPr>
            <w:tcW w:w="1418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0-8.20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8.15-8.20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8.20-8.25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8.20</w:t>
            </w: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- 8.3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8.25-8.4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8.35</w:t>
            </w: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- 9.00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8.40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-9.00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9.00-9.10 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9.10-9.20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9.40-9.50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9.10-9.25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9.35-9.50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9.10-9.30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9.40-10.00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9.10-9.35</w:t>
            </w:r>
          </w:p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9.45-10.10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10.10-11.30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9.5011.50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10.10-12.10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11.30 - 11.50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11.50-12.20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12.00-12.20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11.50 – 12.30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12.20-12.45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12.30 – 15.00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12.45-15.00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12.50-15.00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15.20 – 15.40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Непосредственно образовательная деятельность: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15.40- 15.50</w:t>
            </w:r>
          </w:p>
          <w:p w:rsidR="00CF54D5" w:rsidRPr="00B354A4" w:rsidRDefault="00CF54D5" w:rsidP="00CE47D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16.00-16.10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16.10-16.30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16.30-16.40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16.00-16.20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1701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16.40-17.30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417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418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16.20-17.30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701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418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417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418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</w:tr>
      <w:tr w:rsidR="00CF54D5" w:rsidRPr="00B354A4" w:rsidTr="00CE47D3">
        <w:tc>
          <w:tcPr>
            <w:tcW w:w="3119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домой.</w:t>
            </w:r>
          </w:p>
        </w:tc>
        <w:tc>
          <w:tcPr>
            <w:tcW w:w="1701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.45-1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18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.45-1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17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.45-1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18" w:type="dxa"/>
          </w:tcPr>
          <w:p w:rsidR="00CF54D5" w:rsidRPr="00B354A4" w:rsidRDefault="00CF54D5" w:rsidP="00C80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.45-1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</w:tbl>
    <w:p w:rsidR="00CF54D5" w:rsidRPr="009143CE" w:rsidRDefault="00CF54D5" w:rsidP="003445C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 w:themeColor="text1"/>
          <w:sz w:val="32"/>
          <w:szCs w:val="32"/>
        </w:rPr>
      </w:pPr>
    </w:p>
    <w:p w:rsidR="00CF54D5" w:rsidRDefault="00CF54D5" w:rsidP="003445C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p w:rsidR="00CF54D5" w:rsidRDefault="00CF54D5" w:rsidP="003445C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p w:rsidR="003445CD" w:rsidRDefault="003445CD" w:rsidP="003445C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BD785D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lastRenderedPageBreak/>
        <w:t>Режим дня в теплый период</w:t>
      </w:r>
    </w:p>
    <w:tbl>
      <w:tblPr>
        <w:tblStyle w:val="a6"/>
        <w:tblW w:w="10632" w:type="dxa"/>
        <w:tblInd w:w="-601" w:type="dxa"/>
        <w:tblLook w:val="04A0"/>
      </w:tblPr>
      <w:tblGrid>
        <w:gridCol w:w="3926"/>
        <w:gridCol w:w="1799"/>
        <w:gridCol w:w="1610"/>
        <w:gridCol w:w="1699"/>
        <w:gridCol w:w="1598"/>
      </w:tblGrid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1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2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proofErr w:type="spellStart"/>
            <w:r w:rsidRPr="00B354A4">
              <w:rPr>
                <w:b/>
                <w:sz w:val="28"/>
                <w:szCs w:val="28"/>
              </w:rPr>
              <w:t>Сред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>Ст.гр.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1559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7.3</w:t>
            </w:r>
            <w:r w:rsidR="00CF54D5"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– 8.25</w:t>
            </w:r>
          </w:p>
        </w:tc>
        <w:tc>
          <w:tcPr>
            <w:tcW w:w="1395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0-8.20</w:t>
            </w:r>
          </w:p>
        </w:tc>
        <w:tc>
          <w:tcPr>
            <w:tcW w:w="1472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0-8.20</w:t>
            </w:r>
          </w:p>
        </w:tc>
        <w:tc>
          <w:tcPr>
            <w:tcW w:w="1385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0-8.20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8.25 – 8.30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8.20-8.25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8.30 – 8.40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8.25-8.45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8.40 – 9.00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8.45-9.00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9.00 – 9.20 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9.20 - 9.50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9.10-9.25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9.10-9.30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9.10-9.35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Игры, самостоятельная деятельность, подготовка к прогулке, прогулка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9.45 - 11.30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9.25-11.45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10.10-12.10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11.30-11.50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11.45-12.05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12.00-12.20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11.50-</w:t>
            </w:r>
          </w:p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12.20 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12.05-12.30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12.20 - 15.00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12.30-15.00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13.15-15.00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15.00 - 15.20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15.20 - 15.45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15.45 - 16.10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16.10 - 16.20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16.00-16.20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16.20 - 17.30</w:t>
            </w:r>
          </w:p>
        </w:tc>
        <w:tc>
          <w:tcPr>
            <w:tcW w:w="139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472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385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16.20-17.30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559" w:type="dxa"/>
          </w:tcPr>
          <w:p w:rsidR="00CF54D5" w:rsidRPr="00B354A4" w:rsidRDefault="00CF54D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80565">
              <w:rPr>
                <w:rFonts w:ascii="Times New Roman" w:hAnsi="Times New Roman" w:cs="Times New Roman"/>
                <w:sz w:val="28"/>
                <w:szCs w:val="28"/>
              </w:rPr>
              <w:t>7.30-17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395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17.30-17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472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17.30-17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385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17.30-17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</w:tr>
      <w:tr w:rsidR="00CF54D5" w:rsidRPr="00B354A4" w:rsidTr="00CE47D3">
        <w:tc>
          <w:tcPr>
            <w:tcW w:w="3403" w:type="dxa"/>
          </w:tcPr>
          <w:p w:rsidR="00CF54D5" w:rsidRPr="00B354A4" w:rsidRDefault="00CF54D5" w:rsidP="00CE47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559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17.45-18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395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17.45-18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472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17.45-18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385" w:type="dxa"/>
          </w:tcPr>
          <w:p w:rsidR="00CF54D5" w:rsidRPr="00B354A4" w:rsidRDefault="00C80565" w:rsidP="00CE4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17.45-18</w:t>
            </w:r>
            <w:r w:rsidR="00CF54D5" w:rsidRPr="00B354A4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</w:tbl>
    <w:p w:rsidR="00CF54D5" w:rsidRPr="00BD785D" w:rsidRDefault="00CF54D5" w:rsidP="003445CD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p w:rsidR="003445CD" w:rsidRPr="009143CE" w:rsidRDefault="003445CD" w:rsidP="003445CD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 w:themeColor="text1"/>
          <w:kern w:val="1"/>
          <w:sz w:val="32"/>
          <w:szCs w:val="32"/>
          <w:lang w:eastAsia="hi-IN" w:bidi="hi-IN"/>
        </w:rPr>
      </w:pPr>
    </w:p>
    <w:p w:rsidR="003445CD" w:rsidRPr="009143CE" w:rsidRDefault="003445CD" w:rsidP="003445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Проектирование воспитательно-образовательного процесса</w:t>
      </w:r>
    </w:p>
    <w:p w:rsidR="003445CD" w:rsidRPr="009143CE" w:rsidRDefault="003445CD" w:rsidP="003445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Построение образовательного процесса основывается на адекватных возрасту формах работы с детьми: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происходит опосредованно, в процессе увлекательной для малышей деятельности. В старшем дошкольном возрасте (старшая и подготовительная к школе группы) используется занятие как дидактическая форма учебной деятельности.</w:t>
      </w:r>
    </w:p>
    <w:p w:rsidR="003445CD" w:rsidRPr="009143CE" w:rsidRDefault="003445CD" w:rsidP="003445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Структура организованных форм обучения дошкольного образовательного учреждения (сетка непосредственно образовательной деятельности) каждой возрастной группы определяет максимальную нагрузку на детей в организованных формах обучения и определяет то минимальное содержание, которое педагог реализует именно в этих формах работы с детьми, по конкретным занятиям, с учетом индивидуальных особенностей детей. Гигиенические регламенты образовательной нагрузки соблюдены в соответствии с </w:t>
      </w:r>
      <w:proofErr w:type="spell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2.4.1.3049-13.</w:t>
      </w:r>
    </w:p>
    <w:p w:rsidR="003445CD" w:rsidRPr="009143CE" w:rsidRDefault="003445CD" w:rsidP="003445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организации непосредственно образовательной деятельности детей</w:t>
      </w:r>
    </w:p>
    <w:tbl>
      <w:tblPr>
        <w:tblStyle w:val="10"/>
        <w:tblW w:w="0" w:type="auto"/>
        <w:tblLook w:val="04A0"/>
      </w:tblPr>
      <w:tblGrid>
        <w:gridCol w:w="2660"/>
        <w:gridCol w:w="6911"/>
      </w:tblGrid>
      <w:tr w:rsidR="003445CD" w:rsidRPr="009143CE" w:rsidTr="00D902C0">
        <w:tc>
          <w:tcPr>
            <w:tcW w:w="2660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b/>
                <w:bCs/>
                <w:color w:val="000000" w:themeColor="text1"/>
                <w:szCs w:val="28"/>
                <w:lang w:eastAsia="ru-RU"/>
              </w:rPr>
              <w:t xml:space="preserve">Формы организации обучения </w:t>
            </w:r>
          </w:p>
        </w:tc>
        <w:tc>
          <w:tcPr>
            <w:tcW w:w="6911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b/>
                <w:bCs/>
                <w:color w:val="000000" w:themeColor="text1"/>
                <w:szCs w:val="28"/>
                <w:lang w:eastAsia="ru-RU"/>
              </w:rPr>
              <w:t xml:space="preserve">Особенности </w:t>
            </w:r>
          </w:p>
        </w:tc>
      </w:tr>
      <w:tr w:rsidR="003445CD" w:rsidRPr="009143CE" w:rsidTr="00D902C0">
        <w:tc>
          <w:tcPr>
            <w:tcW w:w="2660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b/>
                <w:bCs/>
                <w:color w:val="000000" w:themeColor="text1"/>
                <w:szCs w:val="28"/>
                <w:lang w:eastAsia="ru-RU"/>
              </w:rPr>
              <w:t>Индивидуальная</w:t>
            </w:r>
          </w:p>
        </w:tc>
        <w:tc>
          <w:tcPr>
            <w:tcW w:w="6911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детьми.</w:t>
            </w:r>
          </w:p>
        </w:tc>
      </w:tr>
      <w:tr w:rsidR="003445CD" w:rsidRPr="009143CE" w:rsidTr="00D902C0">
        <w:tc>
          <w:tcPr>
            <w:tcW w:w="2660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b/>
                <w:bCs/>
                <w:color w:val="000000" w:themeColor="text1"/>
                <w:szCs w:val="28"/>
                <w:lang w:eastAsia="ru-RU"/>
              </w:rPr>
              <w:t>Групповая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b/>
                <w:bCs/>
                <w:color w:val="000000" w:themeColor="text1"/>
                <w:szCs w:val="28"/>
                <w:lang w:eastAsia="ru-RU"/>
              </w:rPr>
              <w:t>(индивидуально-коллективная)</w:t>
            </w:r>
          </w:p>
        </w:tc>
        <w:tc>
          <w:tcPr>
            <w:tcW w:w="6911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Группа делится на подгруппы.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Основания для комплектации: личная симпатия, общность интересов, но не по уровням развития. При этом педагогу, в первую очередь, важно обеспечить взаимодействие детей в процессе обучения. </w:t>
            </w:r>
          </w:p>
        </w:tc>
      </w:tr>
      <w:tr w:rsidR="003445CD" w:rsidRPr="009143CE" w:rsidTr="00D902C0">
        <w:tc>
          <w:tcPr>
            <w:tcW w:w="2660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b/>
                <w:bCs/>
                <w:color w:val="000000" w:themeColor="text1"/>
                <w:szCs w:val="28"/>
                <w:lang w:eastAsia="ru-RU"/>
              </w:rPr>
              <w:t>Фронтальная</w:t>
            </w:r>
          </w:p>
        </w:tc>
        <w:tc>
          <w:tcPr>
            <w:tcW w:w="6911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Работа со всей группой, четкое расписание, единое содержание. При этом содержанием обучения на фронтальных занятиях может быть деятельность художественного характера.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9143CE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обучения.</w:t>
            </w:r>
          </w:p>
        </w:tc>
      </w:tr>
    </w:tbl>
    <w:p w:rsidR="003445CD" w:rsidRPr="009143CE" w:rsidRDefault="003445CD" w:rsidP="003445C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54D5" w:rsidRDefault="00CF54D5" w:rsidP="003445C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54D5" w:rsidRDefault="00CF54D5" w:rsidP="003445C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Модель организации учебно-воспитательного процесса</w:t>
      </w:r>
    </w:p>
    <w:p w:rsidR="003445CD" w:rsidRPr="009143CE" w:rsidRDefault="003445CD" w:rsidP="003445CD">
      <w:pPr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детском саду на день</w:t>
      </w:r>
    </w:p>
    <w:p w:rsidR="003445CD" w:rsidRPr="009143CE" w:rsidRDefault="003445CD" w:rsidP="003445CD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Младший дошкольный возраст</w:t>
      </w:r>
    </w:p>
    <w:tbl>
      <w:tblPr>
        <w:tblStyle w:val="a6"/>
        <w:tblW w:w="0" w:type="auto"/>
        <w:tblInd w:w="-176" w:type="dxa"/>
        <w:tblLook w:val="04A0"/>
      </w:tblPr>
      <w:tblGrid>
        <w:gridCol w:w="2539"/>
        <w:gridCol w:w="3728"/>
        <w:gridCol w:w="3480"/>
      </w:tblGrid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874" w:type="dxa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1-ая половина дня</w:t>
            </w:r>
          </w:p>
        </w:tc>
        <w:tc>
          <w:tcPr>
            <w:tcW w:w="3666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2-ая половина дня</w:t>
            </w: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874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-Приём детей на воздухе в теплое время года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-Утренняя гимнастика (подвижные игры, игровые сюжеты)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-Гигиенические процедуры (обширное умывание, полоскание рта)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-Физкультминутки на занятиях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-Физкультурные занятия </w:t>
            </w:r>
          </w:p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-Прогулка в двигательной активности</w:t>
            </w:r>
          </w:p>
        </w:tc>
        <w:tc>
          <w:tcPr>
            <w:tcW w:w="366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-Гимнастика после сна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-Закаливание (воздушные ванны, ходьба босиком в группе)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-Физкультурные досуги, игры и развлечения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-Самостоятельная двигательная деятельность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-Занятия ритмической гимнастикой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-Занятия хореографией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-Прогулка (индивидуальная работа по развитию движений) 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Познавательное развитие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874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-Непосредственно образовательная деятельность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-Дидактические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-Наблюдения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-Беседы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-Экскурсии по участку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-Исследовательская работа, опыты и экспериментирование</w:t>
            </w:r>
          </w:p>
        </w:tc>
        <w:tc>
          <w:tcPr>
            <w:tcW w:w="366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-Занятия,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-Досуги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-Индивидуальная работа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 w:themeColor="text1"/>
                <w:sz w:val="28"/>
                <w:szCs w:val="28"/>
              </w:rPr>
            </w:pP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Художественно-</w:t>
            </w:r>
          </w:p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эстетическое развитие</w:t>
            </w:r>
          </w:p>
        </w:tc>
        <w:tc>
          <w:tcPr>
            <w:tcW w:w="3874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ind w:firstLine="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-Непосредственно образовательная деятельность художественно-эстетического цикла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-Эстетика быта </w:t>
            </w:r>
          </w:p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-Экскурсии в природу (на участке)</w:t>
            </w:r>
          </w:p>
        </w:tc>
        <w:tc>
          <w:tcPr>
            <w:tcW w:w="366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-Элементы театрализованной дея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тельности (драматизация знакомых сказок)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-Музыкально-художественные досуги </w:t>
            </w:r>
          </w:p>
          <w:p w:rsidR="003445CD" w:rsidRPr="009143CE" w:rsidRDefault="003445CD" w:rsidP="00D902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-Индивидуальная работа</w:t>
            </w:r>
          </w:p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-Совместная творческая 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деятель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 xml:space="preserve">ность старших и младших детей (дни рождения, совместные </w:t>
            </w:r>
            <w:r w:rsidRPr="009143C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игры)</w:t>
            </w: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874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-Утренний прием детей, индивидуальные и подгрупповые беседы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-Оценка эмоционального настроения группы с последующей коррекцией плана работы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-Формирование навыков культуры еды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-Этика быта, трудовые поручения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-Формирование навыков культуры общения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-Театрализованные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-Сюжетно-ролевые игры </w:t>
            </w:r>
          </w:p>
        </w:tc>
        <w:tc>
          <w:tcPr>
            <w:tcW w:w="3666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-Индивидуальная работа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-Эстетика быта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-Трудовые поручения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-Игры с </w:t>
            </w:r>
            <w:proofErr w:type="spellStart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ряжением</w:t>
            </w:r>
            <w:proofErr w:type="spellEnd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-Работа в книжном уголке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-Общение младших и старших детей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-Сюжетно-ролевые игры </w:t>
            </w:r>
          </w:p>
        </w:tc>
      </w:tr>
    </w:tbl>
    <w:p w:rsidR="003445CD" w:rsidRDefault="003445CD" w:rsidP="00061DE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Старший дошкольный возраст</w:t>
      </w:r>
    </w:p>
    <w:tbl>
      <w:tblPr>
        <w:tblStyle w:val="a6"/>
        <w:tblW w:w="0" w:type="auto"/>
        <w:tblInd w:w="-176" w:type="dxa"/>
        <w:tblLook w:val="04A0"/>
      </w:tblPr>
      <w:tblGrid>
        <w:gridCol w:w="2539"/>
        <w:gridCol w:w="3759"/>
        <w:gridCol w:w="3449"/>
      </w:tblGrid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927" w:type="dxa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1-ая половина дня</w:t>
            </w:r>
          </w:p>
        </w:tc>
        <w:tc>
          <w:tcPr>
            <w:tcW w:w="3613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2-ая половина дня</w:t>
            </w: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927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-Приём детей на воздухе в теплое время года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-Утренняя гимнастика (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оздоровительный бег,  ОРУ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-Гигиенические процедуры (обширное умывание, полоскание рта)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-Закаливание в повседневной жизни (облегченная одежда в группе, одежда по сезону на прогулке; обширное умывание, воздушные ванны, полоскание горла)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-Физкультминутки на занятиях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firstLine="1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-Непосредственно образовательная деятельность по физическому развитию</w:t>
            </w:r>
          </w:p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-Прогулка 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(подвижные игры, индивидуальная работа, самостоятельная двигательная дея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тельность)</w:t>
            </w:r>
          </w:p>
        </w:tc>
        <w:tc>
          <w:tcPr>
            <w:tcW w:w="3613" w:type="dxa"/>
          </w:tcPr>
          <w:p w:rsidR="003445CD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Гимнастика после сна </w:t>
            </w:r>
          </w:p>
          <w:p w:rsidR="003445CD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-Закаливание (воздушные ванны, ходьба босиком в группе)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-Физкультурные досуги, игры и развлечения </w:t>
            </w:r>
            <w:proofErr w:type="gramStart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</w:t>
            </w:r>
            <w:proofErr w:type="gramEnd"/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амостоятельная двигательная деятельность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-Занятия ритмической гимнастикой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-Занятия хореографией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-Прогулка (индивидуальная работа по развитию движений) </w:t>
            </w:r>
          </w:p>
          <w:p w:rsidR="003445CD" w:rsidRPr="009143CE" w:rsidRDefault="003445CD" w:rsidP="00D902C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9143C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Элементы спортивных игр</w:t>
            </w:r>
          </w:p>
          <w:p w:rsidR="003445CD" w:rsidRPr="009143CE" w:rsidRDefault="003445CD" w:rsidP="00D902C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-Урок здоровья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927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-Непосредственно образовательная деятельность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-Дидактические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-Наблюдения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-Беседы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-Экскурсии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-Исследовательская работа, опыты и экспериментирование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-Целевые прогулки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-Индивидуальная работа по ЗКР</w:t>
            </w:r>
          </w:p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-Рассматривание тематических альбомов, иллюстраций, литературы познавательного характера</w:t>
            </w:r>
          </w:p>
        </w:tc>
        <w:tc>
          <w:tcPr>
            <w:tcW w:w="3613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-Непосредственно образовательная деятельность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-Индивидуальная работа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-Развивающие и речевые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-Посещение библиотеки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-Досуги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-Проектная деятельность</w:t>
            </w:r>
          </w:p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-Чтение, заучивание</w:t>
            </w: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Художественно-</w:t>
            </w:r>
          </w:p>
          <w:p w:rsidR="003445CD" w:rsidRPr="009143CE" w:rsidRDefault="003445CD" w:rsidP="00D902C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эстетическое развитие</w:t>
            </w:r>
          </w:p>
        </w:tc>
        <w:tc>
          <w:tcPr>
            <w:tcW w:w="3927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ind w:firstLine="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-Непосредственно образовательная деятельность художественно-эстетического цикла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-Эстетика быта </w:t>
            </w:r>
          </w:p>
          <w:p w:rsidR="003445CD" w:rsidRPr="009143CE" w:rsidRDefault="003445CD" w:rsidP="00D902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-Экскурсии в природу (на участке)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firstLine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-Посещение детских спектаклей</w:t>
            </w:r>
          </w:p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-Деятельность в центре искусства (выставки, нетрадиционные изобразительные техники)</w:t>
            </w:r>
          </w:p>
        </w:tc>
        <w:tc>
          <w:tcPr>
            <w:tcW w:w="3613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Самостоятельная творческая дея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тельность:</w:t>
            </w:r>
          </w:p>
          <w:p w:rsidR="003445CD" w:rsidRPr="009143CE" w:rsidRDefault="003445CD" w:rsidP="00D902C0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а)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  <w:t>изобразительная деятельность;</w:t>
            </w:r>
          </w:p>
          <w:p w:rsidR="003445CD" w:rsidRPr="009143CE" w:rsidRDefault="003445CD" w:rsidP="00D902C0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б)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  <w:t>театрализованная деятельность;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в) творчество и игры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Музыкально-художественные досуги </w:t>
            </w:r>
          </w:p>
          <w:p w:rsidR="003445CD" w:rsidRPr="009143CE" w:rsidRDefault="003445CD" w:rsidP="00D902C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Индивидуальная работа</w:t>
            </w:r>
          </w:p>
          <w:p w:rsidR="003445CD" w:rsidRPr="009143CE" w:rsidRDefault="003445CD" w:rsidP="00D902C0">
            <w:pPr>
              <w:tabs>
                <w:tab w:val="left" w:pos="264"/>
              </w:tabs>
              <w:autoSpaceDE w:val="0"/>
              <w:autoSpaceDN w:val="0"/>
              <w:adjustRightInd w:val="0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Творческие проекты</w:t>
            </w:r>
          </w:p>
        </w:tc>
      </w:tr>
      <w:tr w:rsidR="003445CD" w:rsidRPr="009143CE" w:rsidTr="00D902C0">
        <w:tc>
          <w:tcPr>
            <w:tcW w:w="2207" w:type="dxa"/>
          </w:tcPr>
          <w:p w:rsidR="003445CD" w:rsidRPr="009143CE" w:rsidRDefault="003445CD" w:rsidP="00D902C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927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-Утренний прием детей, индивидуальные и подгрупповые беседы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-Оценка эмоционального настроения группы с последующей коррекцией плана работы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-Формирование навыков культуры еды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-Этика быта, трудовые 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поручения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-Формирование навыков культуры общения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-Дежурство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-Индивидуальные беседы социально-нравственного характера, ситуации общения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-Сюжетно-ролевые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spellStart"/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Психогимнастика</w:t>
            </w:r>
            <w:proofErr w:type="spellEnd"/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игры на коммуникативное, эмоциональное развитие</w:t>
            </w:r>
          </w:p>
        </w:tc>
        <w:tc>
          <w:tcPr>
            <w:tcW w:w="3613" w:type="dxa"/>
          </w:tcPr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-Самообслуживание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-Индивидуальная работа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-Воспитание в процессе хозяйственно-бытового труда и труда в природе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-Ознакомление с трудом взрослых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-Ручной труд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-Работа в книжном уголке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-Общение младших и </w:t>
            </w: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старших детей 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(совместные игры, спектакли)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-Сюжетно-ролевые игры 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-Тематические досуги в игровой форме;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-Урок безопасности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-Проектная деятельность</w:t>
            </w:r>
          </w:p>
          <w:p w:rsidR="003445CD" w:rsidRPr="009143CE" w:rsidRDefault="003445CD" w:rsidP="00D9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445CD" w:rsidRPr="009143CE" w:rsidRDefault="003445CD" w:rsidP="003445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45CD" w:rsidRPr="00240911" w:rsidRDefault="003445CD" w:rsidP="003445C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максимальной нагрузкой на ребенка в организованных формах обучения, составлены планы образовательной нагрузки непрерывной непосредственно образовательн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 деятельности в рамках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примерной основной общеобразовательной программы дошкольного 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разования «От рождения до школы»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редакцией Н. Е. </w:t>
      </w:r>
      <w:proofErr w:type="spell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Вераксы</w:t>
      </w:r>
      <w:proofErr w:type="spell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Т. С. Комаровой, М. А. Васильевой. При составлении плана образовательной нагрузки учитываются положения </w:t>
      </w:r>
      <w:proofErr w:type="spell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2.4.1.3049-13. Максимально </w:t>
      </w:r>
      <w:proofErr w:type="gram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допустимый объём недельной нагрузки,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</w:t>
      </w:r>
      <w:proofErr w:type="gram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соответствии с </w:t>
      </w:r>
      <w:proofErr w:type="spell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2.4.1.3049-13.</w:t>
      </w:r>
    </w:p>
    <w:p w:rsidR="007173BE" w:rsidRPr="007173BE" w:rsidRDefault="007173BE" w:rsidP="007173BE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5E4">
        <w:rPr>
          <w:rFonts w:ascii="Times New Roman" w:hAnsi="Times New Roman" w:cs="Times New Roman"/>
          <w:sz w:val="28"/>
          <w:szCs w:val="28"/>
        </w:rPr>
        <w:t xml:space="preserve">Коррекционно-развивающие занятия учителя-логопеда не входят в учебный план. Занятия на </w:t>
      </w:r>
      <w:proofErr w:type="spellStart"/>
      <w:r w:rsidRPr="000615E4">
        <w:rPr>
          <w:rFonts w:ascii="Times New Roman" w:hAnsi="Times New Roman" w:cs="Times New Roman"/>
          <w:sz w:val="28"/>
          <w:szCs w:val="28"/>
        </w:rPr>
        <w:t>логопункте</w:t>
      </w:r>
      <w:proofErr w:type="spellEnd"/>
      <w:r w:rsidRPr="000615E4">
        <w:rPr>
          <w:rFonts w:ascii="Times New Roman" w:hAnsi="Times New Roman" w:cs="Times New Roman"/>
          <w:sz w:val="28"/>
          <w:szCs w:val="28"/>
        </w:rPr>
        <w:t xml:space="preserve"> проводятся малыми подгруппами или индивидуально и выводятся за пределы учебного плана. Количество занятий и состав групп определяется  Письмом Минобразования РФ от 14.12.2000 «Об организации работы логопедического пункта общеобразовательного учреждения». Коррекционные занятия, проводимые учителем-логопедом, являются вариативными по отношению к занятиям по развитию речи в общеобразовательном процессе (для детей, зачисленных на </w:t>
      </w:r>
      <w:proofErr w:type="spellStart"/>
      <w:r w:rsidRPr="000615E4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0615E4">
        <w:rPr>
          <w:rFonts w:ascii="Times New Roman" w:hAnsi="Times New Roman" w:cs="Times New Roman"/>
          <w:sz w:val="28"/>
          <w:szCs w:val="28"/>
        </w:rPr>
        <w:t xml:space="preserve">). Такая вариативность обеспечивает исключение превышения предельно допустимой нормы нагрузки на ребёнка.  </w:t>
      </w:r>
    </w:p>
    <w:p w:rsidR="003445CD" w:rsidRPr="009143CE" w:rsidRDefault="003445CD" w:rsidP="007173BE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Вариативная часть в плане образовательной нагрузки</w:t>
      </w:r>
      <w:r w:rsidRPr="009143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расширяет область образовательных услуг для воспитанников.</w:t>
      </w:r>
    </w:p>
    <w:p w:rsidR="003445CD" w:rsidRPr="009143CE" w:rsidRDefault="003445CD" w:rsidP="003445CD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Общая образовательная нагрузка (непосредственно образовательная деятельность) инвариантной и вариативной частей плана по всем направлениям развития составляет:</w:t>
      </w:r>
    </w:p>
    <w:p w:rsidR="003445CD" w:rsidRPr="009143CE" w:rsidRDefault="003445CD" w:rsidP="00344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1 младшей группе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10 (</w:t>
      </w:r>
      <w:proofErr w:type="spell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10)</w:t>
      </w:r>
    </w:p>
    <w:p w:rsidR="003445CD" w:rsidRPr="009143CE" w:rsidRDefault="003445CD" w:rsidP="00344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II младшей группе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10 (</w:t>
      </w:r>
      <w:proofErr w:type="spellStart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11)</w:t>
      </w:r>
    </w:p>
    <w:p w:rsidR="003445CD" w:rsidRPr="009143CE" w:rsidRDefault="003106F2" w:rsidP="00344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средней </w:t>
      </w:r>
      <w:r w:rsidR="003445CD"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группе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344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E4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10 + 1</w:t>
      </w:r>
      <w:r w:rsidR="007173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12</w:t>
      </w:r>
      <w:r w:rsidR="003445CD"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</w:p>
    <w:p w:rsidR="003445CD" w:rsidRPr="009143CE" w:rsidRDefault="003106F2" w:rsidP="00344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старшей </w:t>
      </w:r>
      <w:r w:rsidR="003445CD"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344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– 13 + 2</w:t>
      </w:r>
      <w:r w:rsidR="003445CD"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3445CD"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СанПиН</w:t>
      </w:r>
      <w:proofErr w:type="spellEnd"/>
      <w:r w:rsidR="003445CD" w:rsidRPr="0091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15) </w:t>
      </w:r>
    </w:p>
    <w:p w:rsidR="003445CD" w:rsidRPr="009143CE" w:rsidRDefault="003106F2" w:rsidP="003445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3445CD" w:rsidRPr="009143CE" w:rsidRDefault="003445CD" w:rsidP="003445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445CD" w:rsidRPr="00544C72" w:rsidRDefault="003445CD" w:rsidP="0034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143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План образовательной нагрузки </w:t>
      </w:r>
      <w:r w:rsidR="00544C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МКДОУ </w:t>
      </w:r>
      <w:r w:rsidR="00544C72" w:rsidRPr="00544C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детский сад «Солнышко</w:t>
      </w:r>
      <w:r w:rsidRPr="00544C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3445CD" w:rsidRPr="009143CE" w:rsidRDefault="003445CD" w:rsidP="00344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445CD" w:rsidRPr="009143CE" w:rsidRDefault="003445CD" w:rsidP="003445CD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План определяет точное количество часов на освоение детьми каждого образовательного курса. На его основании разрабатываются перспективные тематические планы и расписание НОД для каждой возрастной группы, которые предусматривают изменения и корректировку в течение учебного года в зависимости от уровня развития воспитанников и темпов усвоения программного материала в каждой конкретной возрастной группе. Это позволяет нормировать нагрузки не только по времени, но и по содержанию деятельности воспитанников.</w:t>
      </w:r>
    </w:p>
    <w:p w:rsidR="00417A48" w:rsidRPr="009143CE" w:rsidRDefault="00417A48" w:rsidP="003445CD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353"/>
        <w:gridCol w:w="992"/>
        <w:gridCol w:w="993"/>
        <w:gridCol w:w="992"/>
        <w:gridCol w:w="850"/>
      </w:tblGrid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Возраст (годы)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 – 3 года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 – 4 года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 – 5 лет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5 – 6 лет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Длительность условного часа</w:t>
            </w:r>
          </w:p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(минуты)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условных часов</w:t>
            </w:r>
          </w:p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неделю.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Вид деятельности</w:t>
            </w:r>
          </w:p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общеобразовательного уровня</w:t>
            </w:r>
          </w:p>
        </w:tc>
        <w:tc>
          <w:tcPr>
            <w:tcW w:w="3827" w:type="dxa"/>
            <w:gridSpan w:val="4"/>
          </w:tcPr>
          <w:p w:rsidR="003445CD" w:rsidRPr="009143CE" w:rsidRDefault="003445CD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Основная часть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Формирование элементарных математических 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представлений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Формирование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целостной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картины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мира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Познавательно-исследовательская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и </w:t>
            </w:r>
          </w:p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продуктивная</w:t>
            </w: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Речевое развитие 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445CD" w:rsidRPr="009143CE" w:rsidRDefault="003106F2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445CD" w:rsidRPr="009143CE" w:rsidRDefault="003106F2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106F2" w:rsidP="00D902C0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445CD" w:rsidRPr="009143CE" w:rsidRDefault="003106F2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Художественно эстетическое развитие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3445CD" w:rsidRPr="009143CE" w:rsidTr="00D902C0">
        <w:tc>
          <w:tcPr>
            <w:tcW w:w="5353" w:type="dxa"/>
            <w:vAlign w:val="center"/>
          </w:tcPr>
          <w:p w:rsidR="003445CD" w:rsidRPr="009143CE" w:rsidRDefault="003445CD" w:rsidP="00D902C0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3106F2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3445CD" w:rsidRPr="009143CE" w:rsidTr="00D902C0">
        <w:tc>
          <w:tcPr>
            <w:tcW w:w="5353" w:type="dxa"/>
          </w:tcPr>
          <w:p w:rsidR="00242199" w:rsidRDefault="00242199" w:rsidP="00D902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42199" w:rsidRDefault="00242199" w:rsidP="00D902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42199" w:rsidRDefault="00242199" w:rsidP="00D902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3445CD" w:rsidRPr="009143CE" w:rsidRDefault="003445CD" w:rsidP="00D902C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Вид деятельности</w:t>
            </w:r>
          </w:p>
          <w:p w:rsidR="003445CD" w:rsidRPr="009143CE" w:rsidRDefault="003445CD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дополнительного уровня</w:t>
            </w:r>
          </w:p>
        </w:tc>
        <w:tc>
          <w:tcPr>
            <w:tcW w:w="3827" w:type="dxa"/>
            <w:gridSpan w:val="4"/>
          </w:tcPr>
          <w:p w:rsidR="00242199" w:rsidRDefault="00242199" w:rsidP="00D902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42199" w:rsidRDefault="00242199" w:rsidP="00D902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42199" w:rsidRDefault="00242199" w:rsidP="00D902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3445CD" w:rsidRPr="009143CE" w:rsidRDefault="003445CD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Вариативная часть</w:t>
            </w:r>
          </w:p>
        </w:tc>
      </w:tr>
      <w:tr w:rsidR="003445CD" w:rsidRPr="009143CE" w:rsidTr="00D902C0">
        <w:tc>
          <w:tcPr>
            <w:tcW w:w="5353" w:type="dxa"/>
          </w:tcPr>
          <w:p w:rsidR="003445CD" w:rsidRPr="00242199" w:rsidRDefault="00242199" w:rsidP="00417A48">
            <w:p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Кружок </w:t>
            </w:r>
            <w:r w:rsidRPr="00242199">
              <w:rPr>
                <w:rFonts w:ascii="Times New Roman" w:hAnsi="Times New Roman" w:cs="Times New Roman"/>
                <w:sz w:val="28"/>
                <w:szCs w:val="28"/>
              </w:rPr>
              <w:t>«Английский язык»</w:t>
            </w:r>
          </w:p>
        </w:tc>
        <w:tc>
          <w:tcPr>
            <w:tcW w:w="992" w:type="dxa"/>
          </w:tcPr>
          <w:p w:rsidR="003445CD" w:rsidRPr="00417A48" w:rsidRDefault="003445CD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445CD" w:rsidRPr="00417A48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445CD" w:rsidRPr="00417A48" w:rsidRDefault="003445CD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3445CD" w:rsidRPr="00417A48" w:rsidRDefault="003445CD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445CD" w:rsidRPr="009143CE" w:rsidTr="00D902C0">
        <w:tc>
          <w:tcPr>
            <w:tcW w:w="5353" w:type="dxa"/>
          </w:tcPr>
          <w:p w:rsidR="003445CD" w:rsidRPr="00417A48" w:rsidRDefault="003445CD" w:rsidP="00D902C0">
            <w:pPr>
              <w:pStyle w:val="c43c5"/>
              <w:spacing w:before="0" w:beforeAutospacing="0" w:after="0" w:afterAutospacing="0"/>
              <w:rPr>
                <w:i/>
                <w:iCs/>
                <w:color w:val="000000" w:themeColor="text1"/>
                <w:sz w:val="28"/>
                <w:szCs w:val="28"/>
                <w:highlight w:val="yellow"/>
              </w:rPr>
            </w:pPr>
            <w:r w:rsidRPr="00417A48">
              <w:rPr>
                <w:color w:val="000000" w:themeColor="text1"/>
                <w:sz w:val="28"/>
                <w:szCs w:val="28"/>
              </w:rPr>
              <w:t xml:space="preserve">Кружок </w:t>
            </w:r>
            <w:r w:rsidRPr="00417A48">
              <w:rPr>
                <w:rStyle w:val="c21"/>
                <w:color w:val="000000" w:themeColor="text1"/>
                <w:sz w:val="28"/>
                <w:szCs w:val="28"/>
              </w:rPr>
              <w:t>«</w:t>
            </w:r>
            <w:r w:rsidR="00242199">
              <w:rPr>
                <w:sz w:val="28"/>
                <w:szCs w:val="28"/>
              </w:rPr>
              <w:t>Веселая математика</w:t>
            </w:r>
            <w:r w:rsidRPr="00417A48">
              <w:rPr>
                <w:rStyle w:val="c21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3445CD" w:rsidRPr="00417A48" w:rsidRDefault="003445CD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445CD" w:rsidRPr="00417A48" w:rsidRDefault="003445CD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445CD" w:rsidRPr="00417A48" w:rsidRDefault="003106F2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3445CD" w:rsidRPr="00417A48" w:rsidRDefault="003106F2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106F2" w:rsidRPr="009143CE" w:rsidTr="00D902C0">
        <w:tc>
          <w:tcPr>
            <w:tcW w:w="5353" w:type="dxa"/>
          </w:tcPr>
          <w:p w:rsidR="003106F2" w:rsidRPr="00417A48" w:rsidRDefault="00242199" w:rsidP="00D902C0">
            <w:pPr>
              <w:pStyle w:val="c43c5"/>
              <w:spacing w:before="0" w:beforeAutospacing="0" w:after="0" w:afterAutospacing="0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</w:rPr>
              <w:t>Кружок «Подготовка к школе</w:t>
            </w:r>
            <w:r w:rsidR="003106F2" w:rsidRPr="00417A48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3106F2" w:rsidRPr="00417A48" w:rsidRDefault="003106F2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106F2" w:rsidRPr="00417A48" w:rsidRDefault="003106F2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106F2" w:rsidRPr="00417A48" w:rsidRDefault="00242199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3106F2" w:rsidRPr="00417A48" w:rsidRDefault="00242199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42199" w:rsidRPr="009143CE" w:rsidTr="00D902C0">
        <w:tc>
          <w:tcPr>
            <w:tcW w:w="5353" w:type="dxa"/>
          </w:tcPr>
          <w:p w:rsidR="00242199" w:rsidRDefault="00242199" w:rsidP="00D902C0">
            <w:pPr>
              <w:pStyle w:val="c43c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Кружок «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Светофорик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42199" w:rsidRPr="00417A48" w:rsidRDefault="002B6AE8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42199" w:rsidRPr="00417A48" w:rsidRDefault="00242199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42199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242199" w:rsidRPr="009143CE" w:rsidTr="00D902C0">
        <w:tc>
          <w:tcPr>
            <w:tcW w:w="5353" w:type="dxa"/>
          </w:tcPr>
          <w:p w:rsidR="00242199" w:rsidRDefault="00242199" w:rsidP="00D902C0">
            <w:pPr>
              <w:pStyle w:val="c43c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Кружок «Маленькие чтецы»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42199" w:rsidRPr="00417A48" w:rsidRDefault="002B6AE8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42199" w:rsidRPr="00417A48" w:rsidRDefault="00242199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42199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242199" w:rsidRPr="009143CE" w:rsidTr="00D902C0">
        <w:tc>
          <w:tcPr>
            <w:tcW w:w="5353" w:type="dxa"/>
          </w:tcPr>
          <w:p w:rsidR="00242199" w:rsidRDefault="00242199" w:rsidP="00D902C0">
            <w:pPr>
              <w:pStyle w:val="c43c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Кружок «Золотой ключик»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42199" w:rsidRPr="00417A48" w:rsidRDefault="002B6AE8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42199" w:rsidRPr="00417A48" w:rsidRDefault="00242199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42199" w:rsidRPr="009143CE" w:rsidTr="00D902C0">
        <w:tc>
          <w:tcPr>
            <w:tcW w:w="5353" w:type="dxa"/>
          </w:tcPr>
          <w:p w:rsidR="00242199" w:rsidRDefault="00242199" w:rsidP="00D902C0">
            <w:pPr>
              <w:pStyle w:val="c43c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Кружок «Мой родной край»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42199" w:rsidRPr="00417A48" w:rsidRDefault="00242199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42199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242199" w:rsidRPr="009143CE" w:rsidTr="00D902C0">
        <w:tc>
          <w:tcPr>
            <w:tcW w:w="5353" w:type="dxa"/>
          </w:tcPr>
          <w:p w:rsidR="00242199" w:rsidRDefault="00242199" w:rsidP="00D902C0">
            <w:pPr>
              <w:pStyle w:val="c43c5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Кружок «Фантазия»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42199" w:rsidRPr="00417A48" w:rsidRDefault="002B6AE8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42199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42199" w:rsidRPr="00417A48" w:rsidRDefault="00242199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445CD" w:rsidRPr="009143CE" w:rsidTr="00D902C0">
        <w:tc>
          <w:tcPr>
            <w:tcW w:w="5353" w:type="dxa"/>
          </w:tcPr>
          <w:p w:rsidR="003445CD" w:rsidRPr="00417A48" w:rsidRDefault="003445CD" w:rsidP="00D902C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3445CD" w:rsidRPr="00417A48" w:rsidRDefault="003445CD" w:rsidP="00D902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17A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445CD" w:rsidRPr="00417A48" w:rsidRDefault="002B6AE8" w:rsidP="00D902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445CD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3445CD" w:rsidRPr="00417A48" w:rsidRDefault="002B6AE8" w:rsidP="00D902C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</w:tr>
    </w:tbl>
    <w:p w:rsidR="003445CD" w:rsidRPr="009143CE" w:rsidRDefault="003445CD" w:rsidP="0034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106F2" w:rsidP="003445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445CD" w:rsidRPr="00BD7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связи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приоритетным художественно-эстетическим направлением ДОУ </w:t>
      </w:r>
      <w:r w:rsidR="003445CD" w:rsidRPr="00BD7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старшей  группе 1 НОД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речи заменяется 1НОД чтение художественной литературы</w:t>
      </w:r>
      <w:r w:rsidR="003445CD" w:rsidRPr="00BD7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445CD" w:rsidRPr="009143CE" w:rsidRDefault="003445CD" w:rsidP="003445CD">
      <w:pPr>
        <w:pBdr>
          <w:top w:val="single" w:sz="6" w:space="1" w:color="auto"/>
        </w:pBdr>
        <w:spacing w:after="75" w:line="240" w:lineRule="auto"/>
        <w:rPr>
          <w:rFonts w:ascii="Monotype Corsiva" w:eastAsia="Times New Roman" w:hAnsi="Monotype Corsiva" w:cs="Arial"/>
          <w:vanish/>
          <w:color w:val="000000" w:themeColor="text1"/>
          <w:sz w:val="18"/>
          <w:szCs w:val="16"/>
          <w:lang w:eastAsia="ru-RU"/>
        </w:rPr>
      </w:pPr>
      <w:r w:rsidRPr="009143CE">
        <w:rPr>
          <w:rFonts w:ascii="Monotype Corsiva" w:eastAsia="Times New Roman" w:hAnsi="Monotype Corsiva" w:cs="Arial"/>
          <w:vanish/>
          <w:color w:val="000000" w:themeColor="text1"/>
          <w:sz w:val="18"/>
          <w:szCs w:val="16"/>
          <w:lang w:eastAsia="ru-RU"/>
        </w:rPr>
        <w:t>Конец формы</w:t>
      </w:r>
    </w:p>
    <w:p w:rsidR="003445CD" w:rsidRPr="009143CE" w:rsidRDefault="003445CD" w:rsidP="003445CD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 w:themeColor="text1"/>
          <w:kern w:val="1"/>
          <w:sz w:val="32"/>
          <w:szCs w:val="32"/>
          <w:lang w:eastAsia="hi-IN" w:bidi="hi-IN"/>
        </w:rPr>
      </w:pPr>
    </w:p>
    <w:p w:rsidR="00CE47D3" w:rsidRDefault="00CE47D3" w:rsidP="00344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3445CD" w:rsidRPr="009143CE" w:rsidRDefault="003445CD" w:rsidP="003445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0"/>
          <w:lang w:eastAsia="ru-RU"/>
        </w:rPr>
        <w:t xml:space="preserve">3.4.Особенности организации  развивающей предметно-пространственной </w:t>
      </w:r>
      <w:r w:rsidRPr="009143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среды</w:t>
      </w:r>
    </w:p>
    <w:p w:rsidR="003445CD" w:rsidRPr="009143CE" w:rsidRDefault="003445CD" w:rsidP="003445CD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 w:themeColor="text1"/>
          <w:kern w:val="1"/>
          <w:sz w:val="32"/>
          <w:szCs w:val="32"/>
          <w:lang w:eastAsia="hi-IN" w:bidi="hi-IN"/>
        </w:rPr>
      </w:pPr>
    </w:p>
    <w:p w:rsidR="003C5A76" w:rsidRPr="00E65BF8" w:rsidRDefault="003C5A76" w:rsidP="003106F2">
      <w:pPr>
        <w:spacing w:after="12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 предметно-пространственная среда обеспечивает максимальную реализацию образовател</w:t>
      </w:r>
      <w:r w:rsidR="003106F2">
        <w:rPr>
          <w:rFonts w:ascii="Times New Roman" w:hAnsi="Times New Roman" w:cs="Times New Roman"/>
          <w:color w:val="000000" w:themeColor="text1"/>
          <w:sz w:val="28"/>
          <w:szCs w:val="28"/>
        </w:rPr>
        <w:t>ьного потенциала пространства МК</w:t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proofErr w:type="gramEnd"/>
    </w:p>
    <w:p w:rsidR="003C5A76" w:rsidRPr="00E65BF8" w:rsidRDefault="003C5A76" w:rsidP="003C5A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 предметно-пространственная среда должна обеспечивает реализацию различных образовательных программ;</w:t>
      </w:r>
    </w:p>
    <w:p w:rsidR="003C5A76" w:rsidRPr="00E65BF8" w:rsidRDefault="003C5A76" w:rsidP="003C5A76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3C5A76" w:rsidRPr="00E65BF8" w:rsidRDefault="003C5A76" w:rsidP="003C5A76">
      <w:pPr>
        <w:pStyle w:val="210"/>
        <w:ind w:firstLine="0"/>
        <w:rPr>
          <w:rFonts w:cs="Times New Roman"/>
          <w:color w:val="000000" w:themeColor="text1"/>
        </w:rPr>
      </w:pPr>
      <w:r w:rsidRPr="00E65BF8">
        <w:rPr>
          <w:rFonts w:cs="Times New Roman"/>
          <w:color w:val="000000" w:themeColor="text1"/>
        </w:rPr>
        <w:t xml:space="preserve">     Развивающей  среды  </w:t>
      </w:r>
      <w:proofErr w:type="gramStart"/>
      <w:r w:rsidRPr="00E65BF8">
        <w:rPr>
          <w:rFonts w:cs="Times New Roman"/>
          <w:color w:val="000000" w:themeColor="text1"/>
        </w:rPr>
        <w:t>построена</w:t>
      </w:r>
      <w:proofErr w:type="gramEnd"/>
      <w:r w:rsidRPr="00E65BF8">
        <w:rPr>
          <w:rFonts w:cs="Times New Roman"/>
          <w:color w:val="000000" w:themeColor="text1"/>
        </w:rPr>
        <w:t xml:space="preserve">  на  следующих  принципах:</w:t>
      </w:r>
    </w:p>
    <w:p w:rsidR="003C5A76" w:rsidRPr="00E65BF8" w:rsidRDefault="003C5A76" w:rsidP="00341F15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насыщенность;</w:t>
      </w:r>
    </w:p>
    <w:p w:rsidR="003C5A76" w:rsidRPr="00E65BF8" w:rsidRDefault="003C5A76" w:rsidP="00341F15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трансформируемость</w:t>
      </w:r>
      <w:proofErr w:type="spellEnd"/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C5A76" w:rsidRPr="00E65BF8" w:rsidRDefault="003C5A76" w:rsidP="00341F15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полифункциональность</w:t>
      </w:r>
      <w:proofErr w:type="spellEnd"/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C5A76" w:rsidRPr="00E65BF8" w:rsidRDefault="003C5A76" w:rsidP="00341F15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вариативной;</w:t>
      </w:r>
    </w:p>
    <w:p w:rsidR="003C5A76" w:rsidRPr="00E65BF8" w:rsidRDefault="003C5A76" w:rsidP="00341F15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доступность; </w:t>
      </w:r>
    </w:p>
    <w:p w:rsidR="003C5A76" w:rsidRPr="00E65BF8" w:rsidRDefault="003C5A76" w:rsidP="00341F15">
      <w:pPr>
        <w:pStyle w:val="a3"/>
        <w:numPr>
          <w:ilvl w:val="0"/>
          <w:numId w:val="57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безопасность.</w:t>
      </w:r>
    </w:p>
    <w:p w:rsidR="003C5A76" w:rsidRPr="00E65BF8" w:rsidRDefault="003C5A76" w:rsidP="003C5A76">
      <w:pPr>
        <w:tabs>
          <w:tab w:val="left" w:pos="1713"/>
        </w:tabs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      </w:t>
      </w:r>
      <w:r w:rsidRPr="00E65BF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Насыщенность</w:t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 соответствует возрастным возможностям детей и содержанию Программы.</w:t>
      </w:r>
    </w:p>
    <w:p w:rsidR="003C5A76" w:rsidRPr="00E65BF8" w:rsidRDefault="003C5A76" w:rsidP="003C5A76">
      <w:pPr>
        <w:spacing w:after="120"/>
        <w:ind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 обеспечивают:</w:t>
      </w:r>
    </w:p>
    <w:p w:rsidR="003C5A76" w:rsidRPr="006F2B12" w:rsidRDefault="003C5A76" w:rsidP="00341F15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2B12">
        <w:rPr>
          <w:rFonts w:ascii="Times New Roman" w:hAnsi="Times New Roman" w:cs="Times New Roman"/>
          <w:color w:val="000000" w:themeColor="text1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C5A76" w:rsidRPr="006F2B12" w:rsidRDefault="003C5A76" w:rsidP="00341F15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2B12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3C5A76" w:rsidRPr="006F2B12" w:rsidRDefault="003C5A76" w:rsidP="00341F15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2B12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3C5A76" w:rsidRPr="006F2B12" w:rsidRDefault="003C5A76" w:rsidP="00341F15">
      <w:pPr>
        <w:pStyle w:val="a3"/>
        <w:numPr>
          <w:ilvl w:val="0"/>
          <w:numId w:val="58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2B12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самовыражения детей.</w:t>
      </w:r>
    </w:p>
    <w:p w:rsidR="003C5A76" w:rsidRPr="00E65BF8" w:rsidRDefault="003C5A76" w:rsidP="003C5A76">
      <w:pPr>
        <w:spacing w:after="120"/>
        <w:ind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 </w:t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3C5A76" w:rsidRPr="00E65BF8" w:rsidRDefault="003C5A76" w:rsidP="003C5A76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proofErr w:type="spellStart"/>
      <w:r w:rsidRPr="00E65BF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Трансформируемость</w:t>
      </w:r>
      <w:proofErr w:type="spellEnd"/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пространства дает возможность изменений предметно-пространственной среды в зависимости от образовательной ситуации, в том числе от меняющихся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интересов и возможностей детей.</w:t>
      </w:r>
    </w:p>
    <w:p w:rsidR="003C5A76" w:rsidRPr="00E65BF8" w:rsidRDefault="003C5A76" w:rsidP="003C5A76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proofErr w:type="spellStart"/>
      <w:r w:rsidRPr="00E65BF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Полифункциональность</w:t>
      </w:r>
      <w:proofErr w:type="spellEnd"/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материалов позволяет разнообразно использовать различные  составляющих предметной среды: детскую мебель, маты, мягкие модули, ширмы, природные материалы, пригодные  в разных видах детской активности (в том числе в качестве предметов-заместителей в детской игре).</w:t>
      </w:r>
    </w:p>
    <w:p w:rsidR="003C5A76" w:rsidRPr="00E65BF8" w:rsidRDefault="003C5A76" w:rsidP="003C5A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E65BF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Вариативность</w:t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3C5A76" w:rsidRPr="00E65BF8" w:rsidRDefault="003C5A76" w:rsidP="003C5A76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Игровой материал периодически сменяется, что стимулирует  игровую, двигательную, познавательную и исследовательскую активность детей.</w:t>
      </w:r>
    </w:p>
    <w:p w:rsidR="003C5A76" w:rsidRPr="00E65BF8" w:rsidRDefault="003C5A76" w:rsidP="003C5A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E65BF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Доступность</w:t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</w:t>
      </w:r>
    </w:p>
    <w:p w:rsidR="003C5A76" w:rsidRPr="00E65BF8" w:rsidRDefault="003C5A76" w:rsidP="003C5A76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исправность и сохранность материалов и оборудования.</w:t>
      </w:r>
    </w:p>
    <w:p w:rsidR="003C5A76" w:rsidRPr="00E65BF8" w:rsidRDefault="003C5A76" w:rsidP="003C5A7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E65BF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Безопасность</w:t>
      </w:r>
      <w:r w:rsidRPr="00E65B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>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3445CD" w:rsidRPr="009143CE" w:rsidRDefault="003445CD" w:rsidP="003C5A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12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Развивающая предметно – пространственная  среда ДОО оборудована с учетом возрастных особенностей детей. Все элементы среды связаны между собой по содержанию, функциональности и художественному оформлению.</w:t>
      </w:r>
    </w:p>
    <w:p w:rsidR="003445CD" w:rsidRPr="009143CE" w:rsidRDefault="003445CD" w:rsidP="003445C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В ДОУ имеются:</w:t>
      </w:r>
    </w:p>
    <w:p w:rsidR="003C5A76" w:rsidRDefault="003445CD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кабинет заведующего;</w:t>
      </w:r>
    </w:p>
    <w:p w:rsidR="003C5A76" w:rsidRDefault="003C5A76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методический кабинет;</w:t>
      </w:r>
    </w:p>
    <w:p w:rsidR="002B6AE8" w:rsidRDefault="003C5A76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кабинет логопеда</w:t>
      </w:r>
      <w:r w:rsidR="002B6AE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B6AE8" w:rsidRDefault="002B6AE8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кабинет </w:t>
      </w:r>
      <w:r w:rsidR="003C5A76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совмещен с сенсорной комнатой</w:t>
      </w:r>
      <w:r w:rsidR="003C5A7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445CD"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445CD" w:rsidRPr="009143CE" w:rsidRDefault="002B6AE8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изостудия;</w:t>
      </w:r>
      <w:r w:rsidR="003445CD" w:rsidRPr="009143CE">
        <w:rPr>
          <w:rFonts w:ascii="Times New Roman" w:eastAsia="Symbol" w:hAnsi="Times New Roman" w:cs="Times New Roman"/>
          <w:color w:val="000000" w:themeColor="text1"/>
          <w:sz w:val="28"/>
          <w:szCs w:val="28"/>
        </w:rPr>
        <w:t xml:space="preserve">                  </w:t>
      </w:r>
    </w:p>
    <w:p w:rsidR="003445CD" w:rsidRDefault="003445CD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медицинский кабинет; </w:t>
      </w:r>
    </w:p>
    <w:p w:rsidR="002B6AE8" w:rsidRPr="002B6AE8" w:rsidRDefault="003C5A76" w:rsidP="002B6AE8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музыкальный зал;</w:t>
      </w:r>
    </w:p>
    <w:p w:rsidR="003C5A76" w:rsidRPr="009143CE" w:rsidRDefault="003C5A76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 зал;</w:t>
      </w:r>
    </w:p>
    <w:p w:rsidR="003445CD" w:rsidRPr="009143CE" w:rsidRDefault="003445CD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спортивный комплекс на улице; </w:t>
      </w:r>
    </w:p>
    <w:p w:rsidR="003445CD" w:rsidRPr="009143CE" w:rsidRDefault="003445CD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игровые участки для прогулок детей; </w:t>
      </w:r>
    </w:p>
    <w:p w:rsidR="003445CD" w:rsidRPr="009143CE" w:rsidRDefault="003445CD" w:rsidP="00341F15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  <w:szCs w:val="28"/>
        </w:rPr>
        <w:t>пищеблок.</w:t>
      </w:r>
    </w:p>
    <w:p w:rsidR="003445CD" w:rsidRPr="009143CE" w:rsidRDefault="003445CD" w:rsidP="003445C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5CD" w:rsidRPr="009143CE" w:rsidRDefault="003445CD" w:rsidP="003445CD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Предметно-развивающая  среда  помещений и групповых  комнат </w:t>
      </w:r>
    </w:p>
    <w:p w:rsidR="003445CD" w:rsidRPr="009143CE" w:rsidRDefault="001B3ABF" w:rsidP="003445CD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МКДОУ 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д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/с «Солнышко»</w:t>
      </w:r>
    </w:p>
    <w:tbl>
      <w:tblPr>
        <w:tblW w:w="10256" w:type="dxa"/>
        <w:jc w:val="center"/>
        <w:tblInd w:w="-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0"/>
        <w:gridCol w:w="5806"/>
      </w:tblGrid>
      <w:tr w:rsidR="003445CD" w:rsidRPr="009143CE" w:rsidTr="003C5A76">
        <w:trPr>
          <w:jc w:val="center"/>
        </w:trPr>
        <w:tc>
          <w:tcPr>
            <w:tcW w:w="4450" w:type="dxa"/>
          </w:tcPr>
          <w:p w:rsidR="003445CD" w:rsidRPr="009143CE" w:rsidRDefault="003445CD" w:rsidP="001B3A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помещения функциональное использование</w:t>
            </w:r>
          </w:p>
        </w:tc>
        <w:tc>
          <w:tcPr>
            <w:tcW w:w="5806" w:type="dxa"/>
          </w:tcPr>
          <w:p w:rsidR="003445CD" w:rsidRPr="009143CE" w:rsidRDefault="003445CD" w:rsidP="00D902C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Оснащение</w:t>
            </w:r>
          </w:p>
        </w:tc>
      </w:tr>
      <w:tr w:rsidR="003445CD" w:rsidRPr="009143CE" w:rsidTr="003C5A76">
        <w:trPr>
          <w:trHeight w:val="840"/>
          <w:jc w:val="center"/>
        </w:trPr>
        <w:tc>
          <w:tcPr>
            <w:tcW w:w="4450" w:type="dxa"/>
          </w:tcPr>
          <w:p w:rsidR="003445CD" w:rsidRPr="009654A9" w:rsidRDefault="00D902C0" w:rsidP="00D902C0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</w:t>
            </w:r>
            <w:r w:rsidR="003445CD" w:rsidRPr="009654A9">
              <w:rPr>
                <w:rFonts w:ascii="Times New Roman" w:hAnsi="Times New Roman" w:cs="Times New Roman"/>
                <w:b/>
                <w:sz w:val="28"/>
                <w:szCs w:val="28"/>
              </w:rPr>
              <w:t>ый зал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Утренняя  гимнастика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Досуговые</w:t>
            </w:r>
            <w:proofErr w:type="spellEnd"/>
            <w:r w:rsidRPr="009654A9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мероприятия, 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представления</w:t>
            </w:r>
          </w:p>
          <w:p w:rsidR="003445CD" w:rsidRPr="009654A9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и прочие мероприятия для родителей</w:t>
            </w:r>
          </w:p>
        </w:tc>
        <w:tc>
          <w:tcPr>
            <w:tcW w:w="5806" w:type="dxa"/>
          </w:tcPr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Телевизор, музыкальный центр, приставка DVD, видеомагнитофон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Пианино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Детские музыкальные инструменты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театра,  ширмы</w:t>
            </w:r>
          </w:p>
          <w:p w:rsidR="003445CD" w:rsidRDefault="003445CD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Шкаф  для используемых  муз</w:t>
            </w:r>
            <w:proofErr w:type="gramStart"/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654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654A9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уководителем  пособий, игрушек, атрибутов </w:t>
            </w:r>
          </w:p>
          <w:p w:rsidR="003445CD" w:rsidRP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роектор, экран, ноутбук</w:t>
            </w:r>
          </w:p>
          <w:p w:rsidR="00D902C0" w:rsidRPr="009654A9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Методическая литература</w:t>
            </w:r>
          </w:p>
        </w:tc>
      </w:tr>
      <w:tr w:rsidR="00D902C0" w:rsidRPr="009143CE" w:rsidTr="003C5A76">
        <w:trPr>
          <w:trHeight w:val="1407"/>
          <w:jc w:val="center"/>
        </w:trPr>
        <w:tc>
          <w:tcPr>
            <w:tcW w:w="4450" w:type="dxa"/>
          </w:tcPr>
          <w:p w:rsidR="00D902C0" w:rsidRDefault="00D902C0" w:rsidP="00D902C0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зал</w:t>
            </w:r>
          </w:p>
          <w:p w:rsid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  <w:p w:rsid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Утренняя  гимнастика</w:t>
            </w:r>
          </w:p>
          <w:p w:rsidR="00D902C0" w:rsidRP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02C0">
              <w:rPr>
                <w:rFonts w:ascii="Times New Roman" w:hAnsi="Times New Roman" w:cs="Times New Roman"/>
                <w:sz w:val="28"/>
                <w:szCs w:val="28"/>
              </w:rPr>
              <w:t>Досуговые</w:t>
            </w:r>
            <w:proofErr w:type="spellEnd"/>
            <w:r w:rsidRPr="00D902C0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5806" w:type="dxa"/>
          </w:tcPr>
          <w:p w:rsid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Спортивное оборудование для прыжков, метания, лазания, равновесия</w:t>
            </w:r>
          </w:p>
          <w:p w:rsidR="00D902C0" w:rsidRP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Шведская стенка</w:t>
            </w:r>
          </w:p>
          <w:p w:rsidR="00D902C0" w:rsidRP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Спортивный уголок</w:t>
            </w:r>
          </w:p>
          <w:p w:rsidR="00D902C0" w:rsidRP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аты </w:t>
            </w:r>
          </w:p>
          <w:p w:rsidR="00D902C0" w:rsidRPr="00D902C0" w:rsidRDefault="00D902C0" w:rsidP="00341F15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етский комплекс</w:t>
            </w:r>
          </w:p>
        </w:tc>
      </w:tr>
      <w:tr w:rsidR="003445CD" w:rsidRPr="009143CE" w:rsidTr="003C5A76">
        <w:trPr>
          <w:trHeight w:val="1407"/>
          <w:jc w:val="center"/>
        </w:trPr>
        <w:tc>
          <w:tcPr>
            <w:tcW w:w="4450" w:type="dxa"/>
          </w:tcPr>
          <w:p w:rsidR="003445CD" w:rsidRPr="009143CE" w:rsidRDefault="00D902C0" w:rsidP="00D902C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Методический кабинет</w:t>
            </w:r>
          </w:p>
          <w:p w:rsidR="003C5A76" w:rsidRDefault="003C5A76" w:rsidP="00341F15">
            <w:pPr>
              <w:pStyle w:val="a3"/>
              <w:numPr>
                <w:ilvl w:val="0"/>
                <w:numId w:val="56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Осуществление методической помощи педагогам</w:t>
            </w:r>
          </w:p>
          <w:p w:rsidR="003C5A76" w:rsidRPr="003C5A76" w:rsidRDefault="003C5A76" w:rsidP="00341F15">
            <w:pPr>
              <w:pStyle w:val="a3"/>
              <w:numPr>
                <w:ilvl w:val="0"/>
                <w:numId w:val="56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консультаций, педсоветов, семинаров и других форм повыш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педагогического мастерства</w:t>
            </w:r>
          </w:p>
          <w:p w:rsidR="003445CD" w:rsidRPr="009143CE" w:rsidRDefault="003C5A76" w:rsidP="00341F15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дидактических и методических материалов </w:t>
            </w:r>
            <w:r w:rsidRPr="003C5A76">
              <w:rPr>
                <w:rFonts w:ascii="Times New Roman" w:eastAsia="Calibri" w:hAnsi="Times New Roman" w:cs="Times New Roman"/>
                <w:sz w:val="28"/>
                <w:szCs w:val="28"/>
              </w:rPr>
              <w:t>для организации работы с детьми по различным направлениям.</w:t>
            </w:r>
          </w:p>
        </w:tc>
        <w:tc>
          <w:tcPr>
            <w:tcW w:w="5806" w:type="dxa"/>
          </w:tcPr>
          <w:p w:rsidR="003C5A76" w:rsidRDefault="003C5A76" w:rsidP="00341F15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Библиотека педагогической,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тодической и детской литературы</w:t>
            </w:r>
          </w:p>
          <w:p w:rsidR="003C5A76" w:rsidRDefault="003C5A76" w:rsidP="00341F15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иблиотека периодических изданий</w:t>
            </w:r>
          </w:p>
          <w:p w:rsidR="003C5A76" w:rsidRDefault="003C5A76" w:rsidP="00341F15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Демонстрационный,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аздаточный материал для занятий</w:t>
            </w:r>
          </w:p>
          <w:p w:rsidR="003C5A76" w:rsidRDefault="003C5A76" w:rsidP="00341F15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работы педагогов</w:t>
            </w:r>
          </w:p>
          <w:p w:rsidR="003C5A76" w:rsidRPr="003C5A76" w:rsidRDefault="003C5A76" w:rsidP="00341F15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Документация по содержанию работы  в ДОУ (годовой план, тетрадь протоколов педсоветов, тетрадь учета поступающих и используемых  материалов, работа по аттестации, результаты  диагностики детей и педагогов, информация о состоянии работы по реализации программы)</w:t>
            </w:r>
          </w:p>
          <w:p w:rsidR="003445CD" w:rsidRPr="009143CE" w:rsidRDefault="003C5A76" w:rsidP="00341F15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Игрушки, муляжи</w:t>
            </w:r>
          </w:p>
        </w:tc>
      </w:tr>
      <w:tr w:rsidR="003445CD" w:rsidRPr="009143CE" w:rsidTr="003C5A76">
        <w:trPr>
          <w:trHeight w:val="1407"/>
          <w:jc w:val="center"/>
        </w:trPr>
        <w:tc>
          <w:tcPr>
            <w:tcW w:w="4450" w:type="dxa"/>
          </w:tcPr>
          <w:p w:rsidR="003445CD" w:rsidRDefault="002B6AE8" w:rsidP="00D902C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Кабинет психолога, сенсорная комната</w:t>
            </w:r>
          </w:p>
          <w:p w:rsidR="007A2FEC" w:rsidRDefault="007A2FEC" w:rsidP="00341F15">
            <w:pPr>
              <w:pStyle w:val="a3"/>
              <w:numPr>
                <w:ilvl w:val="0"/>
                <w:numId w:val="36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FEC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7A2FEC" w:rsidRDefault="007A2FEC" w:rsidP="00341F15">
            <w:pPr>
              <w:pStyle w:val="a3"/>
              <w:numPr>
                <w:ilvl w:val="0"/>
                <w:numId w:val="36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FEC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с родителями</w:t>
            </w:r>
          </w:p>
          <w:p w:rsidR="002B6AE8" w:rsidRPr="00D90D68" w:rsidRDefault="002B6AE8" w:rsidP="002B6AE8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6" w:type="dxa"/>
          </w:tcPr>
          <w:p w:rsidR="003C5A76" w:rsidRDefault="003C5A76" w:rsidP="002B6AE8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AE8" w:rsidRDefault="002B6AE8" w:rsidP="002B6AE8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A76" w:rsidRDefault="003C5A76" w:rsidP="00341F15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Детская мебель</w:t>
            </w:r>
          </w:p>
          <w:p w:rsidR="003C5A76" w:rsidRDefault="003C5A76" w:rsidP="00341F15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Развивающие игры, игровой материал</w:t>
            </w:r>
          </w:p>
          <w:p w:rsidR="003C5A76" w:rsidRPr="003C5A76" w:rsidRDefault="003C5A76" w:rsidP="00341F15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обследования детей</w:t>
            </w:r>
          </w:p>
          <w:p w:rsidR="003445CD" w:rsidRPr="002B6AE8" w:rsidRDefault="003C5A76" w:rsidP="00341F15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Шкаф для методической литературы, пособий</w:t>
            </w:r>
          </w:p>
          <w:p w:rsidR="002B6AE8" w:rsidRPr="00CA1116" w:rsidRDefault="002B6AE8" w:rsidP="002B6AE8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B6AE8" w:rsidRPr="009143CE" w:rsidTr="003C5A76">
        <w:trPr>
          <w:trHeight w:val="1407"/>
          <w:jc w:val="center"/>
        </w:trPr>
        <w:tc>
          <w:tcPr>
            <w:tcW w:w="4450" w:type="dxa"/>
          </w:tcPr>
          <w:p w:rsidR="002B6AE8" w:rsidRDefault="002B6AE8" w:rsidP="00D902C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Кабинет логопеда</w:t>
            </w:r>
          </w:p>
          <w:p w:rsidR="002B6AE8" w:rsidRDefault="002B6AE8" w:rsidP="002B6AE8">
            <w:pPr>
              <w:pStyle w:val="a3"/>
              <w:numPr>
                <w:ilvl w:val="0"/>
                <w:numId w:val="36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FEC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2B6AE8" w:rsidRDefault="002B6AE8" w:rsidP="002B6AE8">
            <w:pPr>
              <w:pStyle w:val="a3"/>
              <w:numPr>
                <w:ilvl w:val="0"/>
                <w:numId w:val="36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FEC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с родителями</w:t>
            </w:r>
          </w:p>
          <w:p w:rsidR="002B6AE8" w:rsidRPr="007A2FEC" w:rsidRDefault="002B6AE8" w:rsidP="002B6AE8">
            <w:pPr>
              <w:pStyle w:val="a3"/>
              <w:numPr>
                <w:ilvl w:val="0"/>
                <w:numId w:val="36"/>
              </w:num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коррекции речи</w:t>
            </w:r>
          </w:p>
          <w:p w:rsidR="002B6AE8" w:rsidRDefault="002B6AE8" w:rsidP="002B6AE8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2FEC">
              <w:rPr>
                <w:rFonts w:ascii="Times New Roman" w:hAnsi="Times New Roman" w:cs="Times New Roman"/>
                <w:sz w:val="28"/>
                <w:szCs w:val="28"/>
              </w:rPr>
              <w:t>Речевая диагностика.</w:t>
            </w:r>
          </w:p>
          <w:p w:rsidR="002B6AE8" w:rsidRDefault="002B6AE8" w:rsidP="00D902C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06" w:type="dxa"/>
          </w:tcPr>
          <w:p w:rsidR="002B6AE8" w:rsidRDefault="002B6AE8" w:rsidP="002B6AE8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AE8" w:rsidRDefault="002B6AE8" w:rsidP="002B6AE8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Большое настенное зеркало</w:t>
            </w:r>
          </w:p>
          <w:p w:rsidR="002B6AE8" w:rsidRDefault="002B6AE8" w:rsidP="002B6AE8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Детская мебель</w:t>
            </w:r>
          </w:p>
          <w:p w:rsidR="002B6AE8" w:rsidRDefault="002B6AE8" w:rsidP="002B6AE8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Развивающие игры, игровой материал</w:t>
            </w:r>
          </w:p>
          <w:p w:rsidR="002B6AE8" w:rsidRPr="003C5A76" w:rsidRDefault="002B6AE8" w:rsidP="002B6AE8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обследования детей</w:t>
            </w:r>
          </w:p>
          <w:p w:rsidR="002B6AE8" w:rsidRPr="002B6AE8" w:rsidRDefault="002B6AE8" w:rsidP="002B6AE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5A76">
              <w:rPr>
                <w:rFonts w:ascii="Times New Roman" w:hAnsi="Times New Roman" w:cs="Times New Roman"/>
                <w:sz w:val="28"/>
                <w:szCs w:val="28"/>
              </w:rPr>
              <w:t>Шкаф для методической литературы, пособий</w:t>
            </w:r>
          </w:p>
          <w:p w:rsidR="002B6AE8" w:rsidRDefault="002B6AE8" w:rsidP="002B6AE8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CD" w:rsidRPr="009143CE" w:rsidTr="003C5A76">
        <w:trPr>
          <w:jc w:val="center"/>
        </w:trPr>
        <w:tc>
          <w:tcPr>
            <w:tcW w:w="4450" w:type="dxa"/>
          </w:tcPr>
          <w:p w:rsidR="003445CD" w:rsidRPr="009143CE" w:rsidRDefault="003445CD" w:rsidP="00D902C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Приёмная</w:t>
            </w:r>
          </w:p>
          <w:p w:rsidR="003445CD" w:rsidRPr="009143CE" w:rsidRDefault="003445CD" w:rsidP="00341F15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Информационно – просветительская работа с родителями</w:t>
            </w:r>
          </w:p>
        </w:tc>
        <w:tc>
          <w:tcPr>
            <w:tcW w:w="5806" w:type="dxa"/>
          </w:tcPr>
          <w:p w:rsidR="003445CD" w:rsidRPr="009143CE" w:rsidRDefault="003445CD" w:rsidP="00341F1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Информационный уголок</w:t>
            </w:r>
          </w:p>
          <w:p w:rsidR="003445CD" w:rsidRPr="009143CE" w:rsidRDefault="003445CD" w:rsidP="00341F1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Выставки детского творчества</w:t>
            </w:r>
          </w:p>
          <w:p w:rsidR="003445CD" w:rsidRPr="009143CE" w:rsidRDefault="003445CD" w:rsidP="00341F1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Наглядно – информационный материал</w:t>
            </w:r>
          </w:p>
          <w:p w:rsidR="003445CD" w:rsidRPr="009143CE" w:rsidRDefault="003445CD" w:rsidP="00341F1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Индивидуальные шкафчики </w:t>
            </w:r>
          </w:p>
        </w:tc>
      </w:tr>
      <w:tr w:rsidR="003445CD" w:rsidRPr="009143CE" w:rsidTr="003C5A76">
        <w:trPr>
          <w:jc w:val="center"/>
        </w:trPr>
        <w:tc>
          <w:tcPr>
            <w:tcW w:w="4450" w:type="dxa"/>
          </w:tcPr>
          <w:p w:rsidR="003445CD" w:rsidRPr="009143CE" w:rsidRDefault="003445CD" w:rsidP="00D902C0">
            <w:pPr>
              <w:snapToGrid w:val="0"/>
              <w:spacing w:after="0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t>Коридоры ДОУ</w:t>
            </w:r>
          </w:p>
          <w:p w:rsidR="001B3ABF" w:rsidRPr="001B3ABF" w:rsidRDefault="003445CD" w:rsidP="00341F15">
            <w:pPr>
              <w:pStyle w:val="a3"/>
              <w:numPr>
                <w:ilvl w:val="0"/>
                <w:numId w:val="40"/>
              </w:numPr>
              <w:snapToGrid w:val="0"/>
              <w:spacing w:after="0" w:line="240" w:lineRule="auto"/>
              <w:ind w:left="714" w:hanging="357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 xml:space="preserve">Информационно-просветительская  работа  с  сотрудниками  ДОУ  и  </w:t>
            </w: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lastRenderedPageBreak/>
              <w:t>родителями</w:t>
            </w:r>
          </w:p>
        </w:tc>
        <w:tc>
          <w:tcPr>
            <w:tcW w:w="5806" w:type="dxa"/>
          </w:tcPr>
          <w:p w:rsidR="003445CD" w:rsidRPr="009143CE" w:rsidRDefault="003445CD" w:rsidP="00341F15">
            <w:pPr>
              <w:pStyle w:val="a3"/>
              <w:numPr>
                <w:ilvl w:val="0"/>
                <w:numId w:val="40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lastRenderedPageBreak/>
              <w:t>Стенды для  родителей,  визитка  ДОУ</w:t>
            </w:r>
          </w:p>
          <w:p w:rsidR="003445CD" w:rsidRPr="009143CE" w:rsidRDefault="003445CD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Стенды  для  сотрудников</w:t>
            </w:r>
          </w:p>
        </w:tc>
      </w:tr>
      <w:tr w:rsidR="003445CD" w:rsidRPr="009143CE" w:rsidTr="003C5A76">
        <w:trPr>
          <w:jc w:val="center"/>
        </w:trPr>
        <w:tc>
          <w:tcPr>
            <w:tcW w:w="4450" w:type="dxa"/>
          </w:tcPr>
          <w:p w:rsidR="003445CD" w:rsidRPr="009143CE" w:rsidRDefault="003445CD" w:rsidP="00D902C0">
            <w:pPr>
              <w:snapToGrid w:val="0"/>
              <w:spacing w:after="0" w:line="240" w:lineRule="auto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  <w:lastRenderedPageBreak/>
              <w:t>Медицинский  кабинет</w:t>
            </w:r>
          </w:p>
          <w:p w:rsidR="003445CD" w:rsidRPr="009143CE" w:rsidRDefault="003445CD" w:rsidP="00341F15">
            <w:pPr>
              <w:pStyle w:val="a3"/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Осмотр детей, консультации  медсестры, врачей</w:t>
            </w:r>
          </w:p>
          <w:p w:rsidR="003445CD" w:rsidRPr="009143CE" w:rsidRDefault="003445CD" w:rsidP="00341F15">
            <w:pPr>
              <w:pStyle w:val="a3"/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  <w:r w:rsidRPr="009143CE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5806" w:type="dxa"/>
          </w:tcPr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Картотека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едицин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ская документация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Ростомер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Медицинские весы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Холодильники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Весы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Кварцевая лампа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Кушетка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445CD" w:rsidRPr="009143CE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</w:t>
            </w:r>
            <w:r w:rsidR="00D902C0" w:rsidRPr="00C041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кафы</w:t>
            </w:r>
          </w:p>
        </w:tc>
      </w:tr>
      <w:tr w:rsidR="001B3ABF" w:rsidRPr="009143CE" w:rsidTr="003C5A76">
        <w:trPr>
          <w:jc w:val="center"/>
        </w:trPr>
        <w:tc>
          <w:tcPr>
            <w:tcW w:w="4450" w:type="dxa"/>
          </w:tcPr>
          <w:p w:rsidR="001B3ABF" w:rsidRPr="001B3ABF" w:rsidRDefault="001B3ABF" w:rsidP="001B3ABF">
            <w:pPr>
              <w:snapToGrid w:val="0"/>
              <w:spacing w:after="0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Участки</w:t>
            </w:r>
          </w:p>
          <w:p w:rsid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Прогулки, наблюдения</w:t>
            </w:r>
          </w:p>
          <w:p w:rsid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Игровая  деятельность</w:t>
            </w:r>
          </w:p>
          <w:p w:rsid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Самостоятельная двигательная деятельность</w:t>
            </w:r>
          </w:p>
          <w:p w:rsidR="001B3ABF" w:rsidRP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Трудовая  деятельность</w:t>
            </w:r>
          </w:p>
          <w:p w:rsidR="001B3ABF" w:rsidRPr="001B3ABF" w:rsidRDefault="001B3ABF" w:rsidP="001B3ABF">
            <w:pPr>
              <w:snapToGrid w:val="0"/>
              <w:spacing w:after="0" w:line="240" w:lineRule="auto"/>
              <w:rPr>
                <w:rFonts w:ascii="Times New Roman" w:eastAsia="Batang" w:hAnsi="Times New Roman" w:cs="Times New Roman"/>
                <w:b/>
                <w:color w:val="000000" w:themeColor="text1"/>
                <w:sz w:val="28"/>
                <w:szCs w:val="28"/>
                <w:lang w:eastAsia="ko-KR"/>
              </w:rPr>
            </w:pPr>
          </w:p>
        </w:tc>
        <w:tc>
          <w:tcPr>
            <w:tcW w:w="5806" w:type="dxa"/>
          </w:tcPr>
          <w:p w:rsid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Прогулочные  площадки  для  детей  всех  возрастных  групп</w:t>
            </w:r>
          </w:p>
          <w:p w:rsid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Игровое, функциональн</w:t>
            </w:r>
            <w:r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ое,  и спортивное  оборудование</w:t>
            </w:r>
          </w:p>
          <w:p w:rsid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Физкультурная площадка</w:t>
            </w:r>
          </w:p>
          <w:p w:rsidR="001B3ABF" w:rsidRPr="001B3ABF" w:rsidRDefault="001B3ABF" w:rsidP="00341F15">
            <w:pPr>
              <w:pStyle w:val="a3"/>
              <w:numPr>
                <w:ilvl w:val="0"/>
                <w:numId w:val="44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Дорожки  для  ознакомления  дошкольников  с правилами  дорожного  движения.</w:t>
            </w:r>
          </w:p>
          <w:p w:rsidR="001B3ABF" w:rsidRPr="001B3ABF" w:rsidRDefault="001B3ABF" w:rsidP="00341F1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ABF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Цветники</w:t>
            </w:r>
          </w:p>
        </w:tc>
      </w:tr>
    </w:tbl>
    <w:p w:rsidR="003445CD" w:rsidRPr="009143CE" w:rsidRDefault="003445CD" w:rsidP="003445CD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445CD" w:rsidRPr="001B3ABF" w:rsidRDefault="001B3ABF" w:rsidP="001B3AB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ABF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>Предметно-развивающая среда в группах</w:t>
      </w:r>
    </w:p>
    <w:tbl>
      <w:tblPr>
        <w:tblStyle w:val="a6"/>
        <w:tblW w:w="10348" w:type="dxa"/>
        <w:tblInd w:w="-459" w:type="dxa"/>
        <w:tblLook w:val="04A0"/>
      </w:tblPr>
      <w:tblGrid>
        <w:gridCol w:w="4395"/>
        <w:gridCol w:w="5953"/>
      </w:tblGrid>
      <w:tr w:rsidR="001B3ABF" w:rsidTr="003C5A76">
        <w:tc>
          <w:tcPr>
            <w:tcW w:w="4395" w:type="dxa"/>
          </w:tcPr>
          <w:p w:rsidR="001B3ABF" w:rsidRPr="009143CE" w:rsidRDefault="001B3ABF" w:rsidP="00E468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помещения функциональное использование</w:t>
            </w:r>
          </w:p>
        </w:tc>
        <w:tc>
          <w:tcPr>
            <w:tcW w:w="5953" w:type="dxa"/>
          </w:tcPr>
          <w:p w:rsidR="001B3ABF" w:rsidRPr="009143CE" w:rsidRDefault="001B3ABF" w:rsidP="00E468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43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Оснащение</w:t>
            </w:r>
          </w:p>
        </w:tc>
      </w:tr>
      <w:tr w:rsidR="001B3ABF" w:rsidTr="003C5A76">
        <w:tc>
          <w:tcPr>
            <w:tcW w:w="4395" w:type="dxa"/>
          </w:tcPr>
          <w:p w:rsidR="001B3ABF" w:rsidRPr="001B3ABF" w:rsidRDefault="001B3ABF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«Физкультурный  уголок»</w:t>
            </w:r>
          </w:p>
          <w:p w:rsidR="001B3ABF" w:rsidRPr="008A24F0" w:rsidRDefault="001B3ABF" w:rsidP="00341F15">
            <w:pPr>
              <w:pStyle w:val="a3"/>
              <w:numPr>
                <w:ilvl w:val="0"/>
                <w:numId w:val="38"/>
              </w:num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Расширение  индивидуального  двигательного опыта  в  самостоятельной  деятельности</w:t>
            </w:r>
          </w:p>
        </w:tc>
        <w:tc>
          <w:tcPr>
            <w:tcW w:w="5953" w:type="dxa"/>
          </w:tcPr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Оборудование  для ходьбы, бега, равновесия, для прыжков, катания, бросания, ловли,  ползания и лазания</w:t>
            </w:r>
            <w:proofErr w:type="gramEnd"/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Атрибуты  к  подвижным  и спортивным  играм</w:t>
            </w:r>
          </w:p>
          <w:p w:rsidR="001B3ABF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Нетрадиционное физкультурное оборудование</w:t>
            </w:r>
          </w:p>
        </w:tc>
      </w:tr>
      <w:tr w:rsidR="001B3ABF" w:rsidTr="003C5A76">
        <w:tc>
          <w:tcPr>
            <w:tcW w:w="4395" w:type="dxa"/>
          </w:tcPr>
          <w:p w:rsidR="001B3ABF" w:rsidRPr="001B3ABF" w:rsidRDefault="001B3ABF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1B3ABF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«Уголок  природы»</w:t>
            </w:r>
          </w:p>
          <w:p w:rsidR="001B3ABF" w:rsidRPr="008A24F0" w:rsidRDefault="001B3ABF" w:rsidP="00341F15">
            <w:pPr>
              <w:pStyle w:val="a3"/>
              <w:numPr>
                <w:ilvl w:val="0"/>
                <w:numId w:val="45"/>
              </w:numPr>
              <w:shd w:val="clear" w:color="auto" w:fill="FFFFFF"/>
              <w:autoSpaceDE w:val="0"/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Расширение познавательного  опыта, его использование в трудовой деятельности</w:t>
            </w:r>
          </w:p>
          <w:p w:rsidR="001B3ABF" w:rsidRPr="001B3ABF" w:rsidRDefault="001B3ABF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</w:p>
        </w:tc>
        <w:tc>
          <w:tcPr>
            <w:tcW w:w="5953" w:type="dxa"/>
          </w:tcPr>
          <w:p w:rsid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54A9">
              <w:rPr>
                <w:rFonts w:ascii="Times New Roman" w:hAnsi="Times New Roman" w:cs="Times New Roman"/>
                <w:sz w:val="28"/>
                <w:szCs w:val="28"/>
              </w:rPr>
              <w:t>Спортивное оборудование для прыжков, метания, лазания, равновесия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Календа</w:t>
            </w:r>
            <w:r w:rsidR="004514E4"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рь природы (2 мл</w:t>
            </w:r>
            <w:proofErr w:type="gramStart"/>
            <w:r w:rsidR="004514E4"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., </w:t>
            </w:r>
            <w:proofErr w:type="gramEnd"/>
            <w:r w:rsidR="004514E4"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ср., ст. </w:t>
            </w:r>
            <w:proofErr w:type="spellStart"/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гр</w:t>
            </w:r>
            <w:proofErr w:type="spellEnd"/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)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Комнатные растения в соответствии с возрастными рекомендациями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Сезонный материал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Паспорта растений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Стенд  со  сменяющимся  материалом  на  экологическую  тематику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Литература   природоведческого  содержания, набор картинок, альбомы  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Материал для проведения элементарных опытов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Обучающие и дидактические игры по экологии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Инвентарь   для  трудовой  деятельности</w:t>
            </w:r>
          </w:p>
          <w:p w:rsidR="004514E4" w:rsidRPr="004514E4" w:rsidRDefault="001B3ABF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Природный   и  бросовый  материал.</w:t>
            </w:r>
          </w:p>
          <w:p w:rsidR="001B3ABF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Материал по астрономии (ст. гр.</w:t>
            </w:r>
            <w:r w:rsidR="001B3ABF"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)</w:t>
            </w:r>
          </w:p>
        </w:tc>
      </w:tr>
      <w:tr w:rsidR="004514E4" w:rsidTr="003C5A76">
        <w:tc>
          <w:tcPr>
            <w:tcW w:w="4395" w:type="dxa"/>
          </w:tcPr>
          <w:p w:rsidR="004514E4" w:rsidRPr="004514E4" w:rsidRDefault="004514E4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4514E4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lastRenderedPageBreak/>
              <w:t>Микроцентр «Уголок развивающих  игр»</w:t>
            </w:r>
          </w:p>
          <w:p w:rsidR="004514E4" w:rsidRPr="008A24F0" w:rsidRDefault="004514E4" w:rsidP="00341F15">
            <w:pPr>
              <w:pStyle w:val="a3"/>
              <w:numPr>
                <w:ilvl w:val="0"/>
                <w:numId w:val="46"/>
              </w:num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Расширение  познавательного  сенсорного  опыта  детей</w:t>
            </w:r>
          </w:p>
        </w:tc>
        <w:tc>
          <w:tcPr>
            <w:tcW w:w="5953" w:type="dxa"/>
          </w:tcPr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Дидактический материал по сенсорному воспитанию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Дидактические  игры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Настольно-печатные  игры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Познавательный материал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Материал для детского экспериментирования</w:t>
            </w:r>
          </w:p>
        </w:tc>
      </w:tr>
      <w:tr w:rsidR="004514E4" w:rsidTr="003C5A76">
        <w:tc>
          <w:tcPr>
            <w:tcW w:w="4395" w:type="dxa"/>
          </w:tcPr>
          <w:p w:rsidR="004514E4" w:rsidRPr="004514E4" w:rsidRDefault="004514E4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4514E4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«Строительная  мастерская»</w:t>
            </w:r>
          </w:p>
          <w:p w:rsidR="004514E4" w:rsidRPr="008A24F0" w:rsidRDefault="004514E4" w:rsidP="00341F15">
            <w:pPr>
              <w:pStyle w:val="a3"/>
              <w:numPr>
                <w:ilvl w:val="0"/>
                <w:numId w:val="47"/>
              </w:num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5953" w:type="dxa"/>
          </w:tcPr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Напольный  строительный  материал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Настольный строительный материал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Пластмассовые конструкторы (младший возраст- с крупными деталями) 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Конструкторы с металлическими деталями - старший возраст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Схемы и модели для всех видов конструкторов – старший возраст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Транспортные  игрушки </w:t>
            </w:r>
          </w:p>
          <w:p w:rsidR="004514E4" w:rsidRPr="004514E4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14E4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Схемы, иллюстрации  отдельных  построек (мосты, дома, корабли, самолёт и  др.).</w:t>
            </w:r>
          </w:p>
        </w:tc>
      </w:tr>
      <w:tr w:rsidR="004514E4" w:rsidTr="003C5A76">
        <w:tc>
          <w:tcPr>
            <w:tcW w:w="4395" w:type="dxa"/>
          </w:tcPr>
          <w:p w:rsidR="004514E4" w:rsidRPr="008A24F0" w:rsidRDefault="004514E4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«Игровая  зона»</w:t>
            </w:r>
          </w:p>
          <w:p w:rsidR="004514E4" w:rsidRPr="008A24F0" w:rsidRDefault="004514E4" w:rsidP="00341F15">
            <w:pPr>
              <w:pStyle w:val="a3"/>
              <w:numPr>
                <w:ilvl w:val="0"/>
                <w:numId w:val="48"/>
              </w:num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5953" w:type="dxa"/>
          </w:tcPr>
          <w:p w:rsidR="008A24F0" w:rsidRPr="008A24F0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Атрибутика для с/</w:t>
            </w:r>
            <w:proofErr w:type="spellStart"/>
            <w:proofErr w:type="gramStart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</w:t>
            </w:r>
            <w:proofErr w:type="spellEnd"/>
            <w:proofErr w:type="gramEnd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игр по</w:t>
            </w:r>
            <w:r w:rsidR="008A24F0"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</w:t>
            </w: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возрасту детей («Семья», «Больница», «Магазин», «Школа», «Парикмахерская», «Почта», «Армия», «Космонавты», «Библиотека», «Ателье»)</w:t>
            </w:r>
          </w:p>
          <w:p w:rsidR="004514E4" w:rsidRPr="008A24F0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Предмет</w:t>
            </w:r>
            <w:proofErr w:type="gramStart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ы-</w:t>
            </w:r>
            <w:proofErr w:type="gramEnd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заместители</w:t>
            </w:r>
          </w:p>
        </w:tc>
      </w:tr>
      <w:tr w:rsidR="004514E4" w:rsidTr="003C5A76">
        <w:tc>
          <w:tcPr>
            <w:tcW w:w="4395" w:type="dxa"/>
          </w:tcPr>
          <w:p w:rsidR="004514E4" w:rsidRPr="008A24F0" w:rsidRDefault="004514E4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«Уголок  безопасности»</w:t>
            </w:r>
          </w:p>
          <w:p w:rsidR="004514E4" w:rsidRPr="008A24F0" w:rsidRDefault="004514E4" w:rsidP="00341F15">
            <w:pPr>
              <w:pStyle w:val="a3"/>
              <w:numPr>
                <w:ilvl w:val="0"/>
                <w:numId w:val="49"/>
              </w:num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Расширение  познавательного  опыта,  его  использование  в повседневной  деятельности</w:t>
            </w:r>
          </w:p>
        </w:tc>
        <w:tc>
          <w:tcPr>
            <w:tcW w:w="5953" w:type="dxa"/>
          </w:tcPr>
          <w:p w:rsidR="008A24F0" w:rsidRPr="008A24F0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Дидактические, настольные  игры  по  профилактике  ДТП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Макеты  перекрестков,  улиц  райцентра</w:t>
            </w:r>
            <w:r w:rsidR="004514E4"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 </w:t>
            </w:r>
          </w:p>
          <w:p w:rsidR="008A24F0" w:rsidRPr="008A24F0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Дорожные  знаки</w:t>
            </w:r>
          </w:p>
          <w:p w:rsidR="004514E4" w:rsidRPr="008A24F0" w:rsidRDefault="004514E4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Литература  о  правилах  дорожного  движения</w:t>
            </w:r>
          </w:p>
        </w:tc>
      </w:tr>
      <w:tr w:rsidR="004514E4" w:rsidTr="003C5A76">
        <w:tc>
          <w:tcPr>
            <w:tcW w:w="4395" w:type="dxa"/>
          </w:tcPr>
          <w:p w:rsidR="004514E4" w:rsidRPr="008A24F0" w:rsidRDefault="004514E4" w:rsidP="00E46838">
            <w:p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«Краеведческий уголок»</w:t>
            </w:r>
          </w:p>
          <w:p w:rsidR="004514E4" w:rsidRPr="008A24F0" w:rsidRDefault="004514E4" w:rsidP="00341F15">
            <w:pPr>
              <w:pStyle w:val="a3"/>
              <w:numPr>
                <w:ilvl w:val="0"/>
                <w:numId w:val="50"/>
              </w:numPr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Расширение  краеведческих  представлений  детей,  накопление  </w:t>
            </w: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познавательного  опыта</w:t>
            </w:r>
          </w:p>
        </w:tc>
        <w:tc>
          <w:tcPr>
            <w:tcW w:w="5953" w:type="dxa"/>
          </w:tcPr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Государственная российская и  дагестанская символика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Образцы русских и дагестанских костюмов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Наглядный</w:t>
            </w:r>
            <w:proofErr w:type="gramEnd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материала: альбомы, картины, </w:t>
            </w: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фотоиллюстрации и др.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Предметы народн</w:t>
            </w:r>
            <w:proofErr w:type="gramStart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о-</w:t>
            </w:r>
            <w:proofErr w:type="gramEnd"/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прикладного искусства России и Дагестана</w:t>
            </w:r>
          </w:p>
          <w:p w:rsidR="004514E4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Предметы русского  и дагестанского быта</w:t>
            </w:r>
          </w:p>
        </w:tc>
      </w:tr>
      <w:tr w:rsidR="008A24F0" w:rsidTr="003C5A76">
        <w:tc>
          <w:tcPr>
            <w:tcW w:w="4395" w:type="dxa"/>
          </w:tcPr>
          <w:p w:rsidR="008A24F0" w:rsidRPr="008A24F0" w:rsidRDefault="008A24F0" w:rsidP="00E46838">
            <w:p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lastRenderedPageBreak/>
              <w:t>Микроцентр «Книжный  уголок»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52"/>
              </w:num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Формирование умения самостоятельно работать с книгой, «добывать» нужную информацию</w:t>
            </w:r>
          </w:p>
        </w:tc>
        <w:tc>
          <w:tcPr>
            <w:tcW w:w="5953" w:type="dxa"/>
          </w:tcPr>
          <w:p w:rsidR="008A24F0" w:rsidRPr="008A24F0" w:rsidRDefault="008A24F0" w:rsidP="00341F15">
            <w:pPr>
              <w:pStyle w:val="a3"/>
              <w:numPr>
                <w:ilvl w:val="0"/>
                <w:numId w:val="51"/>
              </w:numPr>
              <w:autoSpaceDE w:val="0"/>
              <w:snapToGrid w:val="0"/>
              <w:rPr>
                <w:rFonts w:ascii="Times New Roman" w:eastAsia="Batang" w:hAnsi="Times New Roman" w:cs="Times New Roman"/>
                <w:bCs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Cs/>
                <w:color w:val="000000"/>
                <w:sz w:val="28"/>
                <w:szCs w:val="28"/>
                <w:lang w:eastAsia="ko-KR"/>
              </w:rPr>
              <w:t>Детская   художественная  литература в соответствии с возрастом детей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51"/>
              </w:numPr>
              <w:autoSpaceDE w:val="0"/>
              <w:snapToGrid w:val="0"/>
              <w:rPr>
                <w:rFonts w:ascii="Times New Roman" w:eastAsia="Batang" w:hAnsi="Times New Roman" w:cs="Times New Roman"/>
                <w:bCs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51"/>
              </w:numPr>
              <w:autoSpaceDE w:val="0"/>
              <w:snapToGrid w:val="0"/>
              <w:rPr>
                <w:rFonts w:ascii="Times New Roman" w:eastAsia="Batang" w:hAnsi="Times New Roman" w:cs="Times New Roman"/>
                <w:bCs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Материалы о художниках – иллюстраторах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51"/>
              </w:numPr>
              <w:autoSpaceDE w:val="0"/>
              <w:snapToGrid w:val="0"/>
              <w:rPr>
                <w:rFonts w:ascii="Times New Roman" w:eastAsia="Batang" w:hAnsi="Times New Roman" w:cs="Times New Roman"/>
                <w:bCs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Портреты поэтов, писателей (старший возраст)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Тематические выставки</w:t>
            </w:r>
          </w:p>
        </w:tc>
      </w:tr>
      <w:tr w:rsidR="008A24F0" w:rsidTr="003C5A76">
        <w:tc>
          <w:tcPr>
            <w:tcW w:w="4395" w:type="dxa"/>
          </w:tcPr>
          <w:p w:rsidR="008A24F0" w:rsidRPr="008A24F0" w:rsidRDefault="008A24F0" w:rsidP="00E46838">
            <w:p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«Театрализованный  уголок»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Cs/>
                <w:color w:val="000000"/>
                <w:sz w:val="28"/>
                <w:szCs w:val="28"/>
                <w:lang w:eastAsia="ko-KR"/>
              </w:rPr>
              <w:t>Развитие  творческих  способностей  ребенка,  стремление  проявить  себя  в  играх-драматизациях</w:t>
            </w:r>
          </w:p>
        </w:tc>
        <w:tc>
          <w:tcPr>
            <w:tcW w:w="5953" w:type="dxa"/>
          </w:tcPr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Ширмы 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Элементы костюмов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Различные виды театров (в соответствии с возрастом)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Предметы декорации</w:t>
            </w:r>
          </w:p>
        </w:tc>
      </w:tr>
      <w:tr w:rsidR="008A24F0" w:rsidTr="003C5A76">
        <w:tc>
          <w:tcPr>
            <w:tcW w:w="4395" w:type="dxa"/>
          </w:tcPr>
          <w:p w:rsidR="008A24F0" w:rsidRPr="008A24F0" w:rsidRDefault="008A24F0" w:rsidP="00E46838">
            <w:p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«Творческая  мастерская»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53"/>
              </w:num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Проживание, преобразование познавательного опы</w:t>
            </w:r>
            <w:r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та в продуктивной деятельности.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53"/>
              </w:num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Развитие ручной умелости, творчества.</w:t>
            </w:r>
          </w:p>
          <w:p w:rsidR="008A24F0" w:rsidRPr="008A24F0" w:rsidRDefault="008A24F0" w:rsidP="00341F15">
            <w:pPr>
              <w:pStyle w:val="a3"/>
              <w:numPr>
                <w:ilvl w:val="0"/>
                <w:numId w:val="53"/>
              </w:num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8A24F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Выработка позиции творца</w:t>
            </w:r>
          </w:p>
        </w:tc>
        <w:tc>
          <w:tcPr>
            <w:tcW w:w="5953" w:type="dxa"/>
          </w:tcPr>
          <w:p w:rsid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Бумага разного формата, разной формы, разного тона</w:t>
            </w:r>
          </w:p>
          <w:p w:rsid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Наличие цветной бумаги и картона</w:t>
            </w:r>
          </w:p>
          <w:p w:rsid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Бросовый материал (фольга, фантики от конфет и др.)</w:t>
            </w:r>
          </w:p>
          <w:p w:rsid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Место для сменных выставок детских работ, совместных работ детей и родителей</w:t>
            </w:r>
          </w:p>
          <w:p w:rsid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Альбомы </w:t>
            </w:r>
            <w:r w:rsid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–</w:t>
            </w: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раскраски</w:t>
            </w:r>
          </w:p>
          <w:p w:rsidR="008A24F0" w:rsidRPr="0008062A" w:rsidRDefault="008A24F0" w:rsidP="00341F15">
            <w:pPr>
              <w:pStyle w:val="a3"/>
              <w:numPr>
                <w:ilvl w:val="0"/>
                <w:numId w:val="5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Наборы открыток, картинки, книги и альбомы с иллюстрациями, предметные картинки</w:t>
            </w:r>
          </w:p>
          <w:p w:rsidR="008A24F0" w:rsidRPr="0008062A" w:rsidRDefault="008A24F0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Предметы народно – прикладного искусства</w:t>
            </w:r>
          </w:p>
        </w:tc>
      </w:tr>
      <w:tr w:rsidR="008A24F0" w:rsidTr="003C5A76">
        <w:tc>
          <w:tcPr>
            <w:tcW w:w="4395" w:type="dxa"/>
          </w:tcPr>
          <w:p w:rsidR="008A24F0" w:rsidRPr="00475B66" w:rsidRDefault="008A24F0" w:rsidP="00E46838">
            <w:p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475B66"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  <w:t>Микроцентр «Музыкальный  уголок»</w:t>
            </w:r>
          </w:p>
          <w:p w:rsidR="008A24F0" w:rsidRPr="00475B66" w:rsidRDefault="008A24F0" w:rsidP="00341F15">
            <w:pPr>
              <w:pStyle w:val="a3"/>
              <w:numPr>
                <w:ilvl w:val="0"/>
                <w:numId w:val="43"/>
              </w:numPr>
              <w:autoSpaceDE w:val="0"/>
              <w:snapToGrid w:val="0"/>
              <w:rPr>
                <w:rFonts w:ascii="Times New Roman" w:eastAsia="Batang" w:hAnsi="Times New Roman" w:cs="Times New Roman"/>
                <w:b/>
                <w:i/>
                <w:color w:val="000000"/>
                <w:sz w:val="28"/>
                <w:szCs w:val="28"/>
                <w:lang w:eastAsia="ko-KR"/>
              </w:rPr>
            </w:pPr>
            <w:r w:rsidRPr="00475B66">
              <w:rPr>
                <w:rFonts w:ascii="Times New Roman" w:eastAsia="Batang" w:hAnsi="Times New Roman" w:cs="Times New Roman"/>
                <w:bCs/>
                <w:color w:val="000000"/>
                <w:sz w:val="28"/>
                <w:szCs w:val="28"/>
                <w:lang w:eastAsia="ko-KR"/>
              </w:rPr>
              <w:lastRenderedPageBreak/>
              <w:t>Развитие   творческих  способностей  в  самостоятельно-ритмической  деятельности</w:t>
            </w:r>
          </w:p>
          <w:p w:rsidR="00475B66" w:rsidRPr="00475B66" w:rsidRDefault="00475B66" w:rsidP="00475B66">
            <w:pPr>
              <w:autoSpaceDE w:val="0"/>
              <w:snapToGrid w:val="0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</w:p>
        </w:tc>
        <w:tc>
          <w:tcPr>
            <w:tcW w:w="5953" w:type="dxa"/>
          </w:tcPr>
          <w:p w:rsid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Детские музыкальные инструменты</w:t>
            </w:r>
          </w:p>
          <w:p w:rsid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Портреты композиторов (старший </w:t>
            </w: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возраст)</w:t>
            </w:r>
          </w:p>
          <w:p w:rsid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Магнитофон</w:t>
            </w:r>
          </w:p>
          <w:p w:rsid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Набор аудиозаписей</w:t>
            </w:r>
          </w:p>
          <w:p w:rsid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Музыкальные игрушки (озвученные, не озвученные)</w:t>
            </w:r>
          </w:p>
          <w:p w:rsid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Игрушки </w:t>
            </w:r>
            <w:r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–</w:t>
            </w: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самоделки</w:t>
            </w:r>
          </w:p>
          <w:p w:rsidR="0008062A" w:rsidRP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Музыкальн</w:t>
            </w:r>
            <w:proofErr w:type="gramStart"/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о-</w:t>
            </w:r>
            <w:proofErr w:type="gramEnd"/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дидактические игры</w:t>
            </w:r>
          </w:p>
          <w:p w:rsidR="008A24F0" w:rsidRPr="0008062A" w:rsidRDefault="0008062A" w:rsidP="00341F15">
            <w:pPr>
              <w:pStyle w:val="a3"/>
              <w:numPr>
                <w:ilvl w:val="0"/>
                <w:numId w:val="43"/>
              </w:num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Музыкальн</w:t>
            </w:r>
            <w:proofErr w:type="gramStart"/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о-</w:t>
            </w:r>
            <w:proofErr w:type="gramEnd"/>
            <w:r w:rsidRPr="0008062A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дидактические пособия</w:t>
            </w:r>
          </w:p>
        </w:tc>
      </w:tr>
    </w:tbl>
    <w:p w:rsidR="00D902C0" w:rsidRDefault="00D902C0"/>
    <w:p w:rsidR="00475B66" w:rsidRDefault="00475B66" w:rsidP="00475B6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shd w:val="clear" w:color="auto" w:fill="FFFDE5"/>
          <w:lang w:eastAsia="ru-RU"/>
        </w:rPr>
      </w:pPr>
    </w:p>
    <w:sectPr w:rsidR="00475B66" w:rsidSect="00D90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ngsuh">
    <w:altName w:val="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5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77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7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437" w:hanging="2160"/>
      </w:pPr>
    </w:lvl>
  </w:abstractNum>
  <w:abstractNum w:abstractNumId="1">
    <w:nsid w:val="00000006"/>
    <w:multiLevelType w:val="multilevel"/>
    <w:tmpl w:val="00000006"/>
    <w:name w:val="WW8Num8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6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1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6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00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160"/>
      </w:pPr>
    </w:lvl>
  </w:abstractNum>
  <w:abstractNum w:abstractNumId="2">
    <w:nsid w:val="00000007"/>
    <w:multiLevelType w:val="multilevel"/>
    <w:tmpl w:val="00000007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-71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3">
    <w:nsid w:val="00000010"/>
    <w:multiLevelType w:val="singleLevel"/>
    <w:tmpl w:val="00000010"/>
    <w:name w:val="WW8Num8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>
    <w:nsid w:val="00000030"/>
    <w:multiLevelType w:val="singleLevel"/>
    <w:tmpl w:val="00000030"/>
    <w:name w:val="WW8Num2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</w:abstractNum>
  <w:abstractNum w:abstractNumId="5">
    <w:nsid w:val="00000031"/>
    <w:multiLevelType w:val="singleLevel"/>
    <w:tmpl w:val="00000031"/>
    <w:name w:val="WW8Num118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6">
    <w:nsid w:val="00000032"/>
    <w:multiLevelType w:val="singleLevel"/>
    <w:tmpl w:val="00000032"/>
    <w:name w:val="WW8Num109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7">
    <w:nsid w:val="00000033"/>
    <w:multiLevelType w:val="singleLevel"/>
    <w:tmpl w:val="00000033"/>
    <w:name w:val="WW8Num72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8">
    <w:nsid w:val="00000095"/>
    <w:multiLevelType w:val="singleLevel"/>
    <w:tmpl w:val="00000095"/>
    <w:name w:val="WW8Num1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>
    <w:nsid w:val="00000096"/>
    <w:multiLevelType w:val="singleLevel"/>
    <w:tmpl w:val="00000096"/>
    <w:name w:val="WW8Num1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0">
    <w:nsid w:val="036E34A0"/>
    <w:multiLevelType w:val="multilevel"/>
    <w:tmpl w:val="12FCA1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11">
    <w:nsid w:val="06DD0FBE"/>
    <w:multiLevelType w:val="hybridMultilevel"/>
    <w:tmpl w:val="9202D0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4C76AE"/>
    <w:multiLevelType w:val="hybridMultilevel"/>
    <w:tmpl w:val="97DA2D4C"/>
    <w:lvl w:ilvl="0" w:tplc="0C104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CE15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43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07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885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12E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0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40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8C6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0A516D19"/>
    <w:multiLevelType w:val="hybridMultilevel"/>
    <w:tmpl w:val="51162A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D741F4"/>
    <w:multiLevelType w:val="hybridMultilevel"/>
    <w:tmpl w:val="CF42B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CD1C07"/>
    <w:multiLevelType w:val="hybridMultilevel"/>
    <w:tmpl w:val="DD129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43742AE"/>
    <w:multiLevelType w:val="hybridMultilevel"/>
    <w:tmpl w:val="24D8ECC8"/>
    <w:lvl w:ilvl="0" w:tplc="18D615AE">
      <w:start w:val="2"/>
      <w:numFmt w:val="bullet"/>
      <w:lvlText w:val=""/>
      <w:lvlJc w:val="left"/>
      <w:pPr>
        <w:ind w:left="720" w:hanging="360"/>
      </w:pPr>
      <w:rPr>
        <w:rFonts w:ascii="Symbol" w:eastAsia="Lucida Sans Unicode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EB36D5"/>
    <w:multiLevelType w:val="hybridMultilevel"/>
    <w:tmpl w:val="8F286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4EC542F"/>
    <w:multiLevelType w:val="hybridMultilevel"/>
    <w:tmpl w:val="BB78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5207AE"/>
    <w:multiLevelType w:val="hybridMultilevel"/>
    <w:tmpl w:val="A3C2B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C71518"/>
    <w:multiLevelType w:val="hybridMultilevel"/>
    <w:tmpl w:val="F6A840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9DD5CA9"/>
    <w:multiLevelType w:val="hybridMultilevel"/>
    <w:tmpl w:val="2AB85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5F1B62"/>
    <w:multiLevelType w:val="hybridMultilevel"/>
    <w:tmpl w:val="82B4D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6E578F"/>
    <w:multiLevelType w:val="hybridMultilevel"/>
    <w:tmpl w:val="A6C44A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7895E01"/>
    <w:multiLevelType w:val="hybridMultilevel"/>
    <w:tmpl w:val="F3A22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11409E"/>
    <w:multiLevelType w:val="hybridMultilevel"/>
    <w:tmpl w:val="4A2852BC"/>
    <w:lvl w:ilvl="0" w:tplc="87C62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EC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86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DE2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0A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C9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C9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6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23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2CB73496"/>
    <w:multiLevelType w:val="hybridMultilevel"/>
    <w:tmpl w:val="45CC3580"/>
    <w:lvl w:ilvl="0" w:tplc="CFBC1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7A6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0C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A9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85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2C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00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E01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72E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2D5E20CE"/>
    <w:multiLevelType w:val="hybridMultilevel"/>
    <w:tmpl w:val="6D6676A2"/>
    <w:lvl w:ilvl="0" w:tplc="C7F6E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AF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4D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EC8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47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A5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06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C4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04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2D88757C"/>
    <w:multiLevelType w:val="multilevel"/>
    <w:tmpl w:val="CF8A6B0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31">
    <w:nsid w:val="2D9E331E"/>
    <w:multiLevelType w:val="hybridMultilevel"/>
    <w:tmpl w:val="9850AD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DA26AE5"/>
    <w:multiLevelType w:val="hybridMultilevel"/>
    <w:tmpl w:val="1DD86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E4077C8"/>
    <w:multiLevelType w:val="hybridMultilevel"/>
    <w:tmpl w:val="A42A6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DA64AE"/>
    <w:multiLevelType w:val="hybridMultilevel"/>
    <w:tmpl w:val="5DA27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C47240"/>
    <w:multiLevelType w:val="hybridMultilevel"/>
    <w:tmpl w:val="7E6EA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1D337B3"/>
    <w:multiLevelType w:val="hybridMultilevel"/>
    <w:tmpl w:val="FEAA7BE6"/>
    <w:lvl w:ilvl="0" w:tplc="993AC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C34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4E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E2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4D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2B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8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A62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25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35107350"/>
    <w:multiLevelType w:val="hybridMultilevel"/>
    <w:tmpl w:val="17545650"/>
    <w:lvl w:ilvl="0" w:tplc="C47A2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AC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C4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6A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28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89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0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768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AF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36504995"/>
    <w:multiLevelType w:val="hybridMultilevel"/>
    <w:tmpl w:val="47CA8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6D1161C"/>
    <w:multiLevelType w:val="hybridMultilevel"/>
    <w:tmpl w:val="E6E8DCFE"/>
    <w:lvl w:ilvl="0" w:tplc="D4F43E14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F271C2"/>
    <w:multiLevelType w:val="hybridMultilevel"/>
    <w:tmpl w:val="04FCB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20005F1"/>
    <w:multiLevelType w:val="hybridMultilevel"/>
    <w:tmpl w:val="287C9502"/>
    <w:lvl w:ilvl="0" w:tplc="DA92A36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4B1894"/>
    <w:multiLevelType w:val="hybridMultilevel"/>
    <w:tmpl w:val="57FE051C"/>
    <w:lvl w:ilvl="0" w:tplc="62108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8ED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E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A5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AF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43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846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E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6A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59BB3162"/>
    <w:multiLevelType w:val="hybridMultilevel"/>
    <w:tmpl w:val="62FCB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775EED"/>
    <w:multiLevelType w:val="hybridMultilevel"/>
    <w:tmpl w:val="D98C494C"/>
    <w:lvl w:ilvl="0" w:tplc="600AC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C1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C3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05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2A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A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06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6C6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4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5BAE643E"/>
    <w:multiLevelType w:val="hybridMultilevel"/>
    <w:tmpl w:val="C0065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71601C"/>
    <w:multiLevelType w:val="hybridMultilevel"/>
    <w:tmpl w:val="D46E2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DC2650"/>
    <w:multiLevelType w:val="multilevel"/>
    <w:tmpl w:val="FD2E64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9">
    <w:nsid w:val="61FF2DF0"/>
    <w:multiLevelType w:val="hybridMultilevel"/>
    <w:tmpl w:val="21B81900"/>
    <w:lvl w:ilvl="0" w:tplc="92B81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8B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EA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4E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61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47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8E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03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F40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6AAD2B60"/>
    <w:multiLevelType w:val="hybridMultilevel"/>
    <w:tmpl w:val="4F468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B1C6087"/>
    <w:multiLevelType w:val="hybridMultilevel"/>
    <w:tmpl w:val="E098D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E3C3E28"/>
    <w:multiLevelType w:val="hybridMultilevel"/>
    <w:tmpl w:val="6B04D2C4"/>
    <w:lvl w:ilvl="0" w:tplc="42005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6AB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4C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6C8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0A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A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20D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B60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6D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719D6D3F"/>
    <w:multiLevelType w:val="hybridMultilevel"/>
    <w:tmpl w:val="8E48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5B3761"/>
    <w:multiLevelType w:val="hybridMultilevel"/>
    <w:tmpl w:val="90744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3132DD"/>
    <w:multiLevelType w:val="hybridMultilevel"/>
    <w:tmpl w:val="01207EFC"/>
    <w:lvl w:ilvl="0" w:tplc="1ECA9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8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63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F45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8A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47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3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C6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8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>
    <w:nsid w:val="7D2C492E"/>
    <w:multiLevelType w:val="hybridMultilevel"/>
    <w:tmpl w:val="5CEE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736C3F"/>
    <w:multiLevelType w:val="hybridMultilevel"/>
    <w:tmpl w:val="C04CB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2"/>
  </w:num>
  <w:num w:numId="5">
    <w:abstractNumId w:val="30"/>
  </w:num>
  <w:num w:numId="6">
    <w:abstractNumId w:val="3"/>
  </w:num>
  <w:num w:numId="7">
    <w:abstractNumId w:val="17"/>
  </w:num>
  <w:num w:numId="8">
    <w:abstractNumId w:val="49"/>
  </w:num>
  <w:num w:numId="9">
    <w:abstractNumId w:val="28"/>
  </w:num>
  <w:num w:numId="10">
    <w:abstractNumId w:val="55"/>
  </w:num>
  <w:num w:numId="11">
    <w:abstractNumId w:val="45"/>
  </w:num>
  <w:num w:numId="12">
    <w:abstractNumId w:val="37"/>
  </w:num>
  <w:num w:numId="13">
    <w:abstractNumId w:val="26"/>
  </w:num>
  <w:num w:numId="14">
    <w:abstractNumId w:val="43"/>
  </w:num>
  <w:num w:numId="15">
    <w:abstractNumId w:val="52"/>
  </w:num>
  <w:num w:numId="16">
    <w:abstractNumId w:val="12"/>
  </w:num>
  <w:num w:numId="17">
    <w:abstractNumId w:val="36"/>
  </w:num>
  <w:num w:numId="18">
    <w:abstractNumId w:val="8"/>
  </w:num>
  <w:num w:numId="19">
    <w:abstractNumId w:val="9"/>
  </w:num>
  <w:num w:numId="20">
    <w:abstractNumId w:val="27"/>
  </w:num>
  <w:num w:numId="21">
    <w:abstractNumId w:val="25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29"/>
  </w:num>
  <w:num w:numId="27">
    <w:abstractNumId w:val="15"/>
  </w:num>
  <w:num w:numId="28">
    <w:abstractNumId w:val="13"/>
  </w:num>
  <w:num w:numId="29">
    <w:abstractNumId w:val="22"/>
  </w:num>
  <w:num w:numId="30">
    <w:abstractNumId w:val="47"/>
  </w:num>
  <w:num w:numId="31">
    <w:abstractNumId w:val="14"/>
  </w:num>
  <w:num w:numId="32">
    <w:abstractNumId w:val="31"/>
  </w:num>
  <w:num w:numId="33">
    <w:abstractNumId w:val="23"/>
  </w:num>
  <w:num w:numId="34">
    <w:abstractNumId w:val="57"/>
  </w:num>
  <w:num w:numId="35">
    <w:abstractNumId w:val="16"/>
  </w:num>
  <w:num w:numId="36">
    <w:abstractNumId w:val="50"/>
  </w:num>
  <w:num w:numId="37">
    <w:abstractNumId w:val="39"/>
  </w:num>
  <w:num w:numId="38">
    <w:abstractNumId w:val="11"/>
  </w:num>
  <w:num w:numId="39">
    <w:abstractNumId w:val="24"/>
  </w:num>
  <w:num w:numId="40">
    <w:abstractNumId w:val="33"/>
  </w:num>
  <w:num w:numId="41">
    <w:abstractNumId w:val="40"/>
  </w:num>
  <w:num w:numId="42">
    <w:abstractNumId w:val="34"/>
  </w:num>
  <w:num w:numId="43">
    <w:abstractNumId w:val="51"/>
  </w:num>
  <w:num w:numId="44">
    <w:abstractNumId w:val="44"/>
  </w:num>
  <w:num w:numId="45">
    <w:abstractNumId w:val="46"/>
  </w:num>
  <w:num w:numId="46">
    <w:abstractNumId w:val="54"/>
  </w:num>
  <w:num w:numId="47">
    <w:abstractNumId w:val="20"/>
  </w:num>
  <w:num w:numId="48">
    <w:abstractNumId w:val="35"/>
  </w:num>
  <w:num w:numId="49">
    <w:abstractNumId w:val="56"/>
  </w:num>
  <w:num w:numId="50">
    <w:abstractNumId w:val="53"/>
  </w:num>
  <w:num w:numId="51">
    <w:abstractNumId w:val="41"/>
  </w:num>
  <w:num w:numId="52">
    <w:abstractNumId w:val="19"/>
  </w:num>
  <w:num w:numId="53">
    <w:abstractNumId w:val="38"/>
  </w:num>
  <w:num w:numId="54">
    <w:abstractNumId w:val="42"/>
  </w:num>
  <w:num w:numId="55">
    <w:abstractNumId w:val="48"/>
  </w:num>
  <w:num w:numId="56">
    <w:abstractNumId w:val="18"/>
  </w:num>
  <w:num w:numId="57">
    <w:abstractNumId w:val="32"/>
  </w:num>
  <w:num w:numId="58">
    <w:abstractNumId w:val="21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5CD"/>
    <w:rsid w:val="00013EC8"/>
    <w:rsid w:val="00061DE1"/>
    <w:rsid w:val="0008062A"/>
    <w:rsid w:val="00092C9D"/>
    <w:rsid w:val="001047CD"/>
    <w:rsid w:val="00163DBC"/>
    <w:rsid w:val="001B3ABF"/>
    <w:rsid w:val="00242199"/>
    <w:rsid w:val="00255A76"/>
    <w:rsid w:val="00270BE6"/>
    <w:rsid w:val="0028225F"/>
    <w:rsid w:val="002B6AE8"/>
    <w:rsid w:val="002E4A30"/>
    <w:rsid w:val="003106F2"/>
    <w:rsid w:val="0034041D"/>
    <w:rsid w:val="00341F15"/>
    <w:rsid w:val="003445CD"/>
    <w:rsid w:val="00362A46"/>
    <w:rsid w:val="003C5A76"/>
    <w:rsid w:val="00417A48"/>
    <w:rsid w:val="004514E4"/>
    <w:rsid w:val="0047372C"/>
    <w:rsid w:val="00475B66"/>
    <w:rsid w:val="00544C72"/>
    <w:rsid w:val="00687906"/>
    <w:rsid w:val="007173BE"/>
    <w:rsid w:val="00722F30"/>
    <w:rsid w:val="00743E0F"/>
    <w:rsid w:val="007661AE"/>
    <w:rsid w:val="007A2FEC"/>
    <w:rsid w:val="00865B93"/>
    <w:rsid w:val="0089799E"/>
    <w:rsid w:val="008A24F0"/>
    <w:rsid w:val="008E5FA9"/>
    <w:rsid w:val="00A77F74"/>
    <w:rsid w:val="00B84745"/>
    <w:rsid w:val="00C24B47"/>
    <w:rsid w:val="00C80565"/>
    <w:rsid w:val="00CE47D3"/>
    <w:rsid w:val="00CF54D5"/>
    <w:rsid w:val="00D25399"/>
    <w:rsid w:val="00D5403A"/>
    <w:rsid w:val="00D902C0"/>
    <w:rsid w:val="00DF3F23"/>
    <w:rsid w:val="00E46838"/>
    <w:rsid w:val="00ED0826"/>
    <w:rsid w:val="00F95D79"/>
    <w:rsid w:val="00F9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5" type="connector" idref="#Прямая со стрелкой 24"/>
        <o:r id="V:Rule6" type="connector" idref="#Прямая со стрелкой 21"/>
        <o:r id="V:Rule7" type="connector" idref="#Прямая со стрелкой 20"/>
        <o:r id="V:Rule8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5C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45C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445C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3445CD"/>
    <w:pPr>
      <w:widowControl w:val="0"/>
      <w:suppressAutoHyphens/>
      <w:ind w:left="720"/>
    </w:pPr>
    <w:rPr>
      <w:rFonts w:ascii="Calibri" w:eastAsia="Calibri" w:hAnsi="Calibri" w:cs="Mangal"/>
      <w:kern w:val="1"/>
      <w:lang w:eastAsia="hi-IN" w:bidi="hi-IN"/>
    </w:rPr>
  </w:style>
  <w:style w:type="paragraph" w:styleId="a4">
    <w:name w:val="Normal (Web)"/>
    <w:basedOn w:val="a"/>
    <w:uiPriority w:val="99"/>
    <w:rsid w:val="003445CD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3445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next w:val="a5"/>
    <w:uiPriority w:val="1"/>
    <w:qFormat/>
    <w:rsid w:val="003445CD"/>
    <w:pPr>
      <w:spacing w:after="0" w:line="240" w:lineRule="auto"/>
    </w:pPr>
  </w:style>
  <w:style w:type="paragraph" w:styleId="a5">
    <w:name w:val="No Spacing"/>
    <w:uiPriority w:val="1"/>
    <w:qFormat/>
    <w:rsid w:val="003445CD"/>
    <w:pPr>
      <w:spacing w:after="0" w:line="240" w:lineRule="auto"/>
    </w:pPr>
  </w:style>
  <w:style w:type="paragraph" w:customStyle="1" w:styleId="body">
    <w:name w:val="body"/>
    <w:basedOn w:val="a"/>
    <w:rsid w:val="003445CD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s4">
    <w:name w:val="s4"/>
    <w:uiPriority w:val="99"/>
    <w:rsid w:val="003445CD"/>
  </w:style>
  <w:style w:type="paragraph" w:customStyle="1" w:styleId="p11">
    <w:name w:val="p11"/>
    <w:basedOn w:val="a"/>
    <w:uiPriority w:val="99"/>
    <w:rsid w:val="003445CD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10">
    <w:name w:val="Сетка таблицы1"/>
    <w:basedOn w:val="a1"/>
    <w:next w:val="a6"/>
    <w:uiPriority w:val="59"/>
    <w:rsid w:val="003445C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344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Текст выноски1"/>
    <w:basedOn w:val="a"/>
    <w:next w:val="a7"/>
    <w:link w:val="a8"/>
    <w:uiPriority w:val="99"/>
    <w:semiHidden/>
    <w:unhideWhenUsed/>
    <w:rsid w:val="003445C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12"/>
    <w:uiPriority w:val="99"/>
    <w:semiHidden/>
    <w:unhideWhenUsed/>
    <w:rsid w:val="00344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1"/>
    <w:uiPriority w:val="99"/>
    <w:semiHidden/>
    <w:rsid w:val="003445CD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7"/>
    <w:uiPriority w:val="99"/>
    <w:semiHidden/>
    <w:rsid w:val="003445CD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rsid w:val="003445C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3445CD"/>
    <w:rPr>
      <w:rFonts w:ascii="Courier New" w:eastAsia="Times New Roman" w:hAnsi="Courier New" w:cs="Times New Roman"/>
      <w:sz w:val="20"/>
      <w:szCs w:val="20"/>
    </w:rPr>
  </w:style>
  <w:style w:type="paragraph" w:customStyle="1" w:styleId="31">
    <w:name w:val="Основной текст 31"/>
    <w:basedOn w:val="a"/>
    <w:rsid w:val="003445CD"/>
    <w:pPr>
      <w:widowControl w:val="0"/>
      <w:suppressAutoHyphens/>
      <w:autoSpaceDE w:val="0"/>
      <w:spacing w:after="120" w:line="240" w:lineRule="auto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paragraph" w:customStyle="1" w:styleId="21">
    <w:name w:val="Основной текст 21"/>
    <w:basedOn w:val="a"/>
    <w:rsid w:val="003445CD"/>
    <w:pPr>
      <w:widowControl w:val="0"/>
      <w:suppressAutoHyphens/>
      <w:spacing w:after="120" w:line="48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Bold">
    <w:name w:val="_Bold"/>
    <w:rsid w:val="003445CD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3445CD"/>
    <w:pPr>
      <w:widowControl w:val="0"/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kern w:val="1"/>
      <w:sz w:val="20"/>
      <w:szCs w:val="20"/>
      <w:lang w:eastAsia="hi-IN" w:bidi="hi-IN"/>
    </w:rPr>
  </w:style>
  <w:style w:type="paragraph" w:customStyle="1" w:styleId="210">
    <w:name w:val="Маркированный список 21"/>
    <w:basedOn w:val="a"/>
    <w:rsid w:val="003445CD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Lucida Sans Unicode" w:hAnsi="Times New Roman" w:cs="Mangal"/>
      <w:kern w:val="1"/>
      <w:sz w:val="28"/>
      <w:szCs w:val="28"/>
      <w:lang w:eastAsia="hi-IN" w:bidi="hi-IN"/>
    </w:rPr>
  </w:style>
  <w:style w:type="paragraph" w:customStyle="1" w:styleId="Default">
    <w:name w:val="Default"/>
    <w:rsid w:val="003445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24">
    <w:name w:val="Style24"/>
    <w:basedOn w:val="a"/>
    <w:rsid w:val="003445CD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rtejustify">
    <w:name w:val="rtejustify"/>
    <w:basedOn w:val="a"/>
    <w:rsid w:val="0034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3445CD"/>
    <w:rPr>
      <w:rFonts w:ascii="Times New Roman" w:hAnsi="Times New Roman" w:cs="Times New Roman" w:hint="default"/>
      <w:sz w:val="24"/>
      <w:szCs w:val="24"/>
    </w:rPr>
  </w:style>
  <w:style w:type="paragraph" w:customStyle="1" w:styleId="c25">
    <w:name w:val="c25"/>
    <w:basedOn w:val="a"/>
    <w:uiPriority w:val="99"/>
    <w:rsid w:val="00344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445C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3c5">
    <w:name w:val="c43 c5"/>
    <w:basedOn w:val="a"/>
    <w:rsid w:val="0034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c60">
    <w:name w:val="c21 c60"/>
    <w:basedOn w:val="a0"/>
    <w:rsid w:val="003445CD"/>
  </w:style>
  <w:style w:type="character" w:customStyle="1" w:styleId="c21">
    <w:name w:val="c21"/>
    <w:basedOn w:val="a0"/>
    <w:rsid w:val="003445CD"/>
  </w:style>
  <w:style w:type="character" w:styleId="ab">
    <w:name w:val="Strong"/>
    <w:basedOn w:val="a0"/>
    <w:qFormat/>
    <w:rsid w:val="0008062A"/>
    <w:rPr>
      <w:b/>
      <w:bCs/>
    </w:rPr>
  </w:style>
  <w:style w:type="character" w:customStyle="1" w:styleId="apple-converted-space">
    <w:name w:val="apple-converted-space"/>
    <w:basedOn w:val="a0"/>
    <w:rsid w:val="00D540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" Type="http://schemas.openxmlformats.org/officeDocument/2006/relationships/settings" Target="settings.xml"/><Relationship Id="rId21" Type="http://schemas.openxmlformats.org/officeDocument/2006/relationships/diagramLayout" Target="diagrams/layout2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microsoft.com/office/2007/relationships/diagramDrawing" Target="diagrams/drawing2.xml"/><Relationship Id="rId5" Type="http://schemas.openxmlformats.org/officeDocument/2006/relationships/image" Target="media/image1.jpeg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10" Type="http://schemas.openxmlformats.org/officeDocument/2006/relationships/image" Target="media/image6.jpeg"/><Relationship Id="rId19" Type="http://schemas.microsoft.com/office/2007/relationships/diagramDrawing" Target="diagrams/drawing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74D5D4-694C-4D14-9B7A-5D2F28460445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294BE9C-F549-4A53-BFBF-0242332F13B7}">
      <dgm:prSet phldrT="[Текст]"/>
      <dgm:spPr/>
      <dgm:t>
        <a:bodyPr/>
        <a:lstStyle/>
        <a:p>
          <a:r>
            <a:rPr lang="ru-RU" b="1">
              <a:latin typeface="Bookman Old Style" pitchFamily="18" charset="0"/>
            </a:rPr>
            <a:t>Средства физического развития</a:t>
          </a:r>
        </a:p>
      </dgm:t>
    </dgm:pt>
    <dgm:pt modelId="{2958AF03-9A83-4B19-A077-7855F8A6B005}" type="parTrans" cxnId="{B2F997D9-5769-4242-AEB7-2E487AB5832D}">
      <dgm:prSet/>
      <dgm:spPr/>
      <dgm:t>
        <a:bodyPr/>
        <a:lstStyle/>
        <a:p>
          <a:endParaRPr lang="ru-RU"/>
        </a:p>
      </dgm:t>
    </dgm:pt>
    <dgm:pt modelId="{5C1A999E-0FC9-4823-9769-C0550E931477}" type="sibTrans" cxnId="{B2F997D9-5769-4242-AEB7-2E487AB5832D}">
      <dgm:prSet/>
      <dgm:spPr/>
      <dgm:t>
        <a:bodyPr/>
        <a:lstStyle/>
        <a:p>
          <a:endParaRPr lang="ru-RU"/>
        </a:p>
      </dgm:t>
    </dgm:pt>
    <dgm:pt modelId="{3B1CC7E7-33C6-414E-A09F-8362BA442CA2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Двигательная активность, занятия физкультурой</a:t>
          </a:r>
        </a:p>
      </dgm:t>
    </dgm:pt>
    <dgm:pt modelId="{14C93724-4852-4F28-A406-A6400DEC3F19}" type="parTrans" cxnId="{820EB240-DAC1-48E6-A2F9-466CB6558EBD}">
      <dgm:prSet/>
      <dgm:spPr/>
      <dgm:t>
        <a:bodyPr/>
        <a:lstStyle/>
        <a:p>
          <a:endParaRPr lang="ru-RU"/>
        </a:p>
      </dgm:t>
    </dgm:pt>
    <dgm:pt modelId="{4324E3CC-5395-4E7C-9BF4-43101FDCDE78}" type="sibTrans" cxnId="{820EB240-DAC1-48E6-A2F9-466CB6558EBD}">
      <dgm:prSet/>
      <dgm:spPr/>
      <dgm:t>
        <a:bodyPr/>
        <a:lstStyle/>
        <a:p>
          <a:endParaRPr lang="ru-RU"/>
        </a:p>
      </dgm:t>
    </dgm:pt>
    <dgm:pt modelId="{787CE883-2C18-4B1D-B916-259A9FD5D03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Эколого-природные факторы (солнце, воздух, вода)</a:t>
          </a:r>
        </a:p>
      </dgm:t>
    </dgm:pt>
    <dgm:pt modelId="{3D56F746-6FD5-449A-89E0-CD30A068F38F}" type="parTrans" cxnId="{1E45044E-270B-430C-96B3-88C7DBB7EB60}">
      <dgm:prSet/>
      <dgm:spPr/>
      <dgm:t>
        <a:bodyPr/>
        <a:lstStyle/>
        <a:p>
          <a:endParaRPr lang="ru-RU"/>
        </a:p>
      </dgm:t>
    </dgm:pt>
    <dgm:pt modelId="{A076B9CB-9A2C-4A39-AE87-6F8F2AAC9490}" type="sibTrans" cxnId="{1E45044E-270B-430C-96B3-88C7DBB7EB60}">
      <dgm:prSet/>
      <dgm:spPr/>
      <dgm:t>
        <a:bodyPr/>
        <a:lstStyle/>
        <a:p>
          <a:endParaRPr lang="ru-RU"/>
        </a:p>
      </dgm:t>
    </dgm:pt>
    <dgm:pt modelId="{25BBA1AE-1A86-41FF-A924-51FA08C7EAD5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Психогигиенические факторы (гигиена сна, питания, занятий)</a:t>
          </a:r>
        </a:p>
      </dgm:t>
    </dgm:pt>
    <dgm:pt modelId="{74D82A26-C065-4095-A106-C19C016FCA33}" type="parTrans" cxnId="{80FF13B5-7612-4135-A4DE-9CBD5A825C9B}">
      <dgm:prSet/>
      <dgm:spPr/>
      <dgm:t>
        <a:bodyPr/>
        <a:lstStyle/>
        <a:p>
          <a:endParaRPr lang="ru-RU"/>
        </a:p>
      </dgm:t>
    </dgm:pt>
    <dgm:pt modelId="{E5A484ED-E644-4F14-A7A8-B822B21DDC93}" type="sibTrans" cxnId="{80FF13B5-7612-4135-A4DE-9CBD5A825C9B}">
      <dgm:prSet/>
      <dgm:spPr/>
      <dgm:t>
        <a:bodyPr/>
        <a:lstStyle/>
        <a:p>
          <a:endParaRPr lang="ru-RU"/>
        </a:p>
      </dgm:t>
    </dgm:pt>
    <dgm:pt modelId="{509F60A3-7591-4369-87C8-EB8AAB3A224D}" type="pres">
      <dgm:prSet presAssocID="{3F74D5D4-694C-4D14-9B7A-5D2F28460445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177CAAD-0205-4512-99E9-59998C909946}" type="pres">
      <dgm:prSet presAssocID="{D294BE9C-F549-4A53-BFBF-0242332F13B7}" presName="roof" presStyleLbl="dkBgShp" presStyleIdx="0" presStyleCnt="2"/>
      <dgm:spPr/>
      <dgm:t>
        <a:bodyPr/>
        <a:lstStyle/>
        <a:p>
          <a:endParaRPr lang="ru-RU"/>
        </a:p>
      </dgm:t>
    </dgm:pt>
    <dgm:pt modelId="{48DF89A9-C6CF-4A28-97B2-12C472634529}" type="pres">
      <dgm:prSet presAssocID="{D294BE9C-F549-4A53-BFBF-0242332F13B7}" presName="pillars" presStyleCnt="0"/>
      <dgm:spPr/>
    </dgm:pt>
    <dgm:pt modelId="{035AAC2B-832F-495E-91EB-1730A31FF457}" type="pres">
      <dgm:prSet presAssocID="{D294BE9C-F549-4A53-BFBF-0242332F13B7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470175-624C-49B2-B98F-20E65D3BD75E}" type="pres">
      <dgm:prSet presAssocID="{787CE883-2C18-4B1D-B916-259A9FD5D03E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7335A0-F062-4615-9646-81255AE04AF2}" type="pres">
      <dgm:prSet presAssocID="{25BBA1AE-1A86-41FF-A924-51FA08C7EAD5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F17360-E13E-40EC-B339-75D99327A567}" type="pres">
      <dgm:prSet presAssocID="{D294BE9C-F549-4A53-BFBF-0242332F13B7}" presName="base" presStyleLbl="dkBgShp" presStyleIdx="1" presStyleCnt="2"/>
      <dgm:spPr/>
    </dgm:pt>
  </dgm:ptLst>
  <dgm:cxnLst>
    <dgm:cxn modelId="{820EB240-DAC1-48E6-A2F9-466CB6558EBD}" srcId="{D294BE9C-F549-4A53-BFBF-0242332F13B7}" destId="{3B1CC7E7-33C6-414E-A09F-8362BA442CA2}" srcOrd="0" destOrd="0" parTransId="{14C93724-4852-4F28-A406-A6400DEC3F19}" sibTransId="{4324E3CC-5395-4E7C-9BF4-43101FDCDE78}"/>
    <dgm:cxn modelId="{1E45044E-270B-430C-96B3-88C7DBB7EB60}" srcId="{D294BE9C-F549-4A53-BFBF-0242332F13B7}" destId="{787CE883-2C18-4B1D-B916-259A9FD5D03E}" srcOrd="1" destOrd="0" parTransId="{3D56F746-6FD5-449A-89E0-CD30A068F38F}" sibTransId="{A076B9CB-9A2C-4A39-AE87-6F8F2AAC9490}"/>
    <dgm:cxn modelId="{2B0473EB-60C9-44AA-B7C9-308333C7B937}" type="presOf" srcId="{3F74D5D4-694C-4D14-9B7A-5D2F28460445}" destId="{509F60A3-7591-4369-87C8-EB8AAB3A224D}" srcOrd="0" destOrd="0" presId="urn:microsoft.com/office/officeart/2005/8/layout/hList3"/>
    <dgm:cxn modelId="{DA2CCCF3-FDF0-461A-8B2B-B6F2FA0B2084}" type="presOf" srcId="{25BBA1AE-1A86-41FF-A924-51FA08C7EAD5}" destId="{467335A0-F062-4615-9646-81255AE04AF2}" srcOrd="0" destOrd="0" presId="urn:microsoft.com/office/officeart/2005/8/layout/hList3"/>
    <dgm:cxn modelId="{80FF13B5-7612-4135-A4DE-9CBD5A825C9B}" srcId="{D294BE9C-F549-4A53-BFBF-0242332F13B7}" destId="{25BBA1AE-1A86-41FF-A924-51FA08C7EAD5}" srcOrd="2" destOrd="0" parTransId="{74D82A26-C065-4095-A106-C19C016FCA33}" sibTransId="{E5A484ED-E644-4F14-A7A8-B822B21DDC93}"/>
    <dgm:cxn modelId="{B2F997D9-5769-4242-AEB7-2E487AB5832D}" srcId="{3F74D5D4-694C-4D14-9B7A-5D2F28460445}" destId="{D294BE9C-F549-4A53-BFBF-0242332F13B7}" srcOrd="0" destOrd="0" parTransId="{2958AF03-9A83-4B19-A077-7855F8A6B005}" sibTransId="{5C1A999E-0FC9-4823-9769-C0550E931477}"/>
    <dgm:cxn modelId="{2F23DDCF-15EF-4E67-A8B6-F9500AAF77D3}" type="presOf" srcId="{787CE883-2C18-4B1D-B916-259A9FD5D03E}" destId="{E3470175-624C-49B2-B98F-20E65D3BD75E}" srcOrd="0" destOrd="0" presId="urn:microsoft.com/office/officeart/2005/8/layout/hList3"/>
    <dgm:cxn modelId="{892C8421-33FC-4FDD-BE63-42A182113C5D}" type="presOf" srcId="{3B1CC7E7-33C6-414E-A09F-8362BA442CA2}" destId="{035AAC2B-832F-495E-91EB-1730A31FF457}" srcOrd="0" destOrd="0" presId="urn:microsoft.com/office/officeart/2005/8/layout/hList3"/>
    <dgm:cxn modelId="{87A10A8D-3929-4076-A1F1-5E93CA918F4B}" type="presOf" srcId="{D294BE9C-F549-4A53-BFBF-0242332F13B7}" destId="{A177CAAD-0205-4512-99E9-59998C909946}" srcOrd="0" destOrd="0" presId="urn:microsoft.com/office/officeart/2005/8/layout/hList3"/>
    <dgm:cxn modelId="{F077809A-A1B7-4CB9-B5A5-78E57CAC211D}" type="presParOf" srcId="{509F60A3-7591-4369-87C8-EB8AAB3A224D}" destId="{A177CAAD-0205-4512-99E9-59998C909946}" srcOrd="0" destOrd="0" presId="urn:microsoft.com/office/officeart/2005/8/layout/hList3"/>
    <dgm:cxn modelId="{EF9C0E28-2154-48AD-9C1F-4AC5ECE669F8}" type="presParOf" srcId="{509F60A3-7591-4369-87C8-EB8AAB3A224D}" destId="{48DF89A9-C6CF-4A28-97B2-12C472634529}" srcOrd="1" destOrd="0" presId="urn:microsoft.com/office/officeart/2005/8/layout/hList3"/>
    <dgm:cxn modelId="{373ECF38-31BB-4479-865C-1F0DA4855224}" type="presParOf" srcId="{48DF89A9-C6CF-4A28-97B2-12C472634529}" destId="{035AAC2B-832F-495E-91EB-1730A31FF457}" srcOrd="0" destOrd="0" presId="urn:microsoft.com/office/officeart/2005/8/layout/hList3"/>
    <dgm:cxn modelId="{5B3FE4EE-9A3C-47B8-9412-5BED4FE00074}" type="presParOf" srcId="{48DF89A9-C6CF-4A28-97B2-12C472634529}" destId="{E3470175-624C-49B2-B98F-20E65D3BD75E}" srcOrd="1" destOrd="0" presId="urn:microsoft.com/office/officeart/2005/8/layout/hList3"/>
    <dgm:cxn modelId="{80AC1198-DF88-4A9B-9CF5-6BAAF5067B9F}" type="presParOf" srcId="{48DF89A9-C6CF-4A28-97B2-12C472634529}" destId="{467335A0-F062-4615-9646-81255AE04AF2}" srcOrd="2" destOrd="0" presId="urn:microsoft.com/office/officeart/2005/8/layout/hList3"/>
    <dgm:cxn modelId="{48242297-5286-4DB5-A6E2-3583556DB49B}" type="presParOf" srcId="{509F60A3-7591-4369-87C8-EB8AAB3A224D}" destId="{E6F17360-E13E-40EC-B339-75D99327A567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D56A8C0-63DA-4568-A132-0BFC67D813C6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52309EA-15DF-491A-B47A-2DA200A47661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Физкультурные занятия </a:t>
          </a:r>
        </a:p>
      </dgm:t>
    </dgm:pt>
    <dgm:pt modelId="{09101D40-0C1B-4574-B830-932E94D1BD02}" type="parTrans" cxnId="{C453BFE3-9453-40DC-8FC4-D8FC0413B7B3}">
      <dgm:prSet/>
      <dgm:spPr/>
      <dgm:t>
        <a:bodyPr/>
        <a:lstStyle/>
        <a:p>
          <a:endParaRPr lang="ru-RU"/>
        </a:p>
      </dgm:t>
    </dgm:pt>
    <dgm:pt modelId="{FC9FD392-CB9F-488B-81CB-4AD044237746}" type="sibTrans" cxnId="{C453BFE3-9453-40DC-8FC4-D8FC0413B7B3}">
      <dgm:prSet/>
      <dgm:spPr/>
      <dgm:t>
        <a:bodyPr/>
        <a:lstStyle/>
        <a:p>
          <a:endParaRPr lang="ru-RU"/>
        </a:p>
      </dgm:t>
    </dgm:pt>
    <dgm:pt modelId="{344A4F89-6ED5-4ED2-8B50-0ABBE02FDFF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Утренняя гимнастика </a:t>
          </a:r>
        </a:p>
      </dgm:t>
    </dgm:pt>
    <dgm:pt modelId="{51F72B58-75C7-4F9F-BE93-B061EC62DE93}" type="parTrans" cxnId="{F47F28D5-D113-494D-BFA5-02DA5F83ADB9}">
      <dgm:prSet/>
      <dgm:spPr/>
      <dgm:t>
        <a:bodyPr/>
        <a:lstStyle/>
        <a:p>
          <a:endParaRPr lang="ru-RU"/>
        </a:p>
      </dgm:t>
    </dgm:pt>
    <dgm:pt modelId="{501E1E42-8BB9-4A44-A86A-4F7A07238169}" type="sibTrans" cxnId="{F47F28D5-D113-494D-BFA5-02DA5F83ADB9}">
      <dgm:prSet/>
      <dgm:spPr/>
      <dgm:t>
        <a:bodyPr/>
        <a:lstStyle/>
        <a:p>
          <a:endParaRPr lang="ru-RU"/>
        </a:p>
      </dgm:t>
    </dgm:pt>
    <dgm:pt modelId="{65527107-8319-4DA6-A6AD-DEF426F41C0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Подвижные игры </a:t>
          </a:r>
        </a:p>
      </dgm:t>
    </dgm:pt>
    <dgm:pt modelId="{B3F817D2-AD47-4BF3-881D-3D22D8185D37}" type="parTrans" cxnId="{003E9739-B509-4B58-802E-0FB7B197BF69}">
      <dgm:prSet/>
      <dgm:spPr/>
      <dgm:t>
        <a:bodyPr/>
        <a:lstStyle/>
        <a:p>
          <a:endParaRPr lang="ru-RU"/>
        </a:p>
      </dgm:t>
    </dgm:pt>
    <dgm:pt modelId="{6B68CE3F-6728-43F3-BAD6-8C518E185668}" type="sibTrans" cxnId="{003E9739-B509-4B58-802E-0FB7B197BF69}">
      <dgm:prSet/>
      <dgm:spPr/>
      <dgm:t>
        <a:bodyPr/>
        <a:lstStyle/>
        <a:p>
          <a:endParaRPr lang="ru-RU"/>
        </a:p>
      </dgm:t>
    </dgm:pt>
    <dgm:pt modelId="{BFB9D0AA-86AE-4352-A95D-DF816D8B07E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Физминутки</a:t>
          </a:r>
        </a:p>
      </dgm:t>
    </dgm:pt>
    <dgm:pt modelId="{26B8B441-B57F-4943-9B02-9D344C7AEDF6}" type="parTrans" cxnId="{443DF27E-4710-4281-B0B9-1131028403D9}">
      <dgm:prSet/>
      <dgm:spPr/>
      <dgm:t>
        <a:bodyPr/>
        <a:lstStyle/>
        <a:p>
          <a:endParaRPr lang="ru-RU"/>
        </a:p>
      </dgm:t>
    </dgm:pt>
    <dgm:pt modelId="{51D14B4A-1D6F-4A35-8864-EB25A6E2426A}" type="sibTrans" cxnId="{443DF27E-4710-4281-B0B9-1131028403D9}">
      <dgm:prSet/>
      <dgm:spPr/>
      <dgm:t>
        <a:bodyPr/>
        <a:lstStyle/>
        <a:p>
          <a:endParaRPr lang="ru-RU"/>
        </a:p>
      </dgm:t>
    </dgm:pt>
    <dgm:pt modelId="{C623F57F-4C3B-40F2-A150-5201CB9FA83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Гимнастика после сна </a:t>
          </a:r>
        </a:p>
      </dgm:t>
    </dgm:pt>
    <dgm:pt modelId="{C2936E15-828D-4AB2-9560-5170D87B89D7}" type="parTrans" cxnId="{DED66382-0B45-426D-AD0D-A09D52B8A627}">
      <dgm:prSet/>
      <dgm:spPr/>
      <dgm:t>
        <a:bodyPr/>
        <a:lstStyle/>
        <a:p>
          <a:endParaRPr lang="ru-RU"/>
        </a:p>
      </dgm:t>
    </dgm:pt>
    <dgm:pt modelId="{3A22F031-E4CE-4695-B16F-EF36588449DA}" type="sibTrans" cxnId="{DED66382-0B45-426D-AD0D-A09D52B8A627}">
      <dgm:prSet/>
      <dgm:spPr/>
      <dgm:t>
        <a:bodyPr/>
        <a:lstStyle/>
        <a:p>
          <a:endParaRPr lang="ru-RU"/>
        </a:p>
      </dgm:t>
    </dgm:pt>
    <dgm:pt modelId="{F71B2F88-698A-4F43-ACF5-E26B7AB5FFEB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Музыкальные занятия</a:t>
          </a:r>
        </a:p>
      </dgm:t>
    </dgm:pt>
    <dgm:pt modelId="{64015861-0039-46A8-AE7C-F9A0E74B9CE6}" type="parTrans" cxnId="{21E3FC74-9AD9-4DD4-937E-01DFBF89E20F}">
      <dgm:prSet/>
      <dgm:spPr/>
      <dgm:t>
        <a:bodyPr/>
        <a:lstStyle/>
        <a:p>
          <a:endParaRPr lang="ru-RU"/>
        </a:p>
      </dgm:t>
    </dgm:pt>
    <dgm:pt modelId="{C47B1DB4-15EB-4CF2-BC99-6B9E50D76F0E}" type="sibTrans" cxnId="{21E3FC74-9AD9-4DD4-937E-01DFBF89E20F}">
      <dgm:prSet/>
      <dgm:spPr/>
      <dgm:t>
        <a:bodyPr/>
        <a:lstStyle/>
        <a:p>
          <a:endParaRPr lang="ru-RU"/>
        </a:p>
      </dgm:t>
    </dgm:pt>
    <dgm:pt modelId="{872FF108-C677-4121-B936-672CF774E82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 Спортивные игры, развлечения, праздники</a:t>
          </a:r>
        </a:p>
      </dgm:t>
    </dgm:pt>
    <dgm:pt modelId="{456C98BB-A3F2-4F11-862B-ACC1E399769F}" type="parTrans" cxnId="{FA9747D2-EA81-4925-A2D7-E0031FF04992}">
      <dgm:prSet/>
      <dgm:spPr/>
      <dgm:t>
        <a:bodyPr/>
        <a:lstStyle/>
        <a:p>
          <a:endParaRPr lang="ru-RU"/>
        </a:p>
      </dgm:t>
    </dgm:pt>
    <dgm:pt modelId="{9C964625-8E96-41CA-B1E5-92C755E3B366}" type="sibTrans" cxnId="{FA9747D2-EA81-4925-A2D7-E0031FF04992}">
      <dgm:prSet/>
      <dgm:spPr/>
      <dgm:t>
        <a:bodyPr/>
        <a:lstStyle/>
        <a:p>
          <a:endParaRPr lang="ru-RU"/>
        </a:p>
      </dgm:t>
    </dgm:pt>
    <dgm:pt modelId="{37CCA9E2-FC19-4F49-A4FE-337503096B74}">
      <dgm:prSet phldrT="[Текст]" custT="1"/>
      <dgm:spPr/>
      <dgm:t>
        <a:bodyPr/>
        <a:lstStyle/>
        <a:p>
          <a:r>
            <a:rPr lang="en-US" sz="1400" b="1">
              <a:latin typeface="+mj-lt"/>
            </a:rPr>
            <a:t>Физкультурные упражнения на прогулке</a:t>
          </a:r>
          <a:endParaRPr lang="ru-RU" sz="1400" b="1">
            <a:latin typeface="+mj-lt"/>
          </a:endParaRPr>
        </a:p>
      </dgm:t>
    </dgm:pt>
    <dgm:pt modelId="{8773970B-343D-4071-BF0D-79A607FC3C1E}" type="parTrans" cxnId="{628BE5A7-EBAB-4AD0-B641-A443B8F856DA}">
      <dgm:prSet/>
      <dgm:spPr/>
      <dgm:t>
        <a:bodyPr/>
        <a:lstStyle/>
        <a:p>
          <a:endParaRPr lang="ru-RU"/>
        </a:p>
      </dgm:t>
    </dgm:pt>
    <dgm:pt modelId="{AD491467-94DC-45EA-A0D1-24E48C2A8BAD}" type="sibTrans" cxnId="{628BE5A7-EBAB-4AD0-B641-A443B8F856DA}">
      <dgm:prSet/>
      <dgm:spPr/>
      <dgm:t>
        <a:bodyPr/>
        <a:lstStyle/>
        <a:p>
          <a:endParaRPr lang="ru-RU"/>
        </a:p>
      </dgm:t>
    </dgm:pt>
    <dgm:pt modelId="{640242C8-5E00-410E-966E-F3D5A3DDB6BF}" type="pres">
      <dgm:prSet presAssocID="{3D56A8C0-63DA-4568-A132-0BFC67D813C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C03E72-4A7C-4261-8594-74B063984059}" type="pres">
      <dgm:prSet presAssocID="{E52309EA-15DF-491A-B47A-2DA200A47661}" presName="parentLin" presStyleCnt="0"/>
      <dgm:spPr/>
    </dgm:pt>
    <dgm:pt modelId="{FECB317E-9D7E-4ABD-8C28-5E9195981C6C}" type="pres">
      <dgm:prSet presAssocID="{E52309EA-15DF-491A-B47A-2DA200A47661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2D8C0A98-4B43-4257-8540-F0A8B7955B39}" type="pres">
      <dgm:prSet presAssocID="{E52309EA-15DF-491A-B47A-2DA200A47661}" presName="parentText" presStyleLbl="node1" presStyleIdx="0" presStyleCnt="8" custScaleX="1069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F1E132-2181-4B3D-925B-4CF4436E962D}" type="pres">
      <dgm:prSet presAssocID="{E52309EA-15DF-491A-B47A-2DA200A47661}" presName="negativeSpace" presStyleCnt="0"/>
      <dgm:spPr/>
    </dgm:pt>
    <dgm:pt modelId="{FE82708F-014F-4E38-95E8-9D702EB5340F}" type="pres">
      <dgm:prSet presAssocID="{E52309EA-15DF-491A-B47A-2DA200A47661}" presName="childText" presStyleLbl="conFgAcc1" presStyleIdx="0" presStyleCnt="8">
        <dgm:presLayoutVars>
          <dgm:bulletEnabled val="1"/>
        </dgm:presLayoutVars>
      </dgm:prSet>
      <dgm:spPr/>
    </dgm:pt>
    <dgm:pt modelId="{8D3EA3FD-4811-4A3B-84CB-43746AA97A53}" type="pres">
      <dgm:prSet presAssocID="{FC9FD392-CB9F-488B-81CB-4AD044237746}" presName="spaceBetweenRectangles" presStyleCnt="0"/>
      <dgm:spPr/>
    </dgm:pt>
    <dgm:pt modelId="{D58B61BA-BAE8-471E-AFEE-95B368C0DE32}" type="pres">
      <dgm:prSet presAssocID="{344A4F89-6ED5-4ED2-8B50-0ABBE02FDFFE}" presName="parentLin" presStyleCnt="0"/>
      <dgm:spPr/>
    </dgm:pt>
    <dgm:pt modelId="{A0D476B3-4A72-47B7-93F0-AF748DF85563}" type="pres">
      <dgm:prSet presAssocID="{344A4F89-6ED5-4ED2-8B50-0ABBE02FDFFE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D46FC9E8-8E13-4396-AA90-E6A17BC695EB}" type="pres">
      <dgm:prSet presAssocID="{344A4F89-6ED5-4ED2-8B50-0ABBE02FDFFE}" presName="parentText" presStyleLbl="node1" presStyleIdx="1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A257DD-0A07-4EB8-A32C-F5C3034E935E}" type="pres">
      <dgm:prSet presAssocID="{344A4F89-6ED5-4ED2-8B50-0ABBE02FDFFE}" presName="negativeSpace" presStyleCnt="0"/>
      <dgm:spPr/>
    </dgm:pt>
    <dgm:pt modelId="{80BEC100-1E42-4E22-8DE1-9A35D93DA586}" type="pres">
      <dgm:prSet presAssocID="{344A4F89-6ED5-4ED2-8B50-0ABBE02FDFFE}" presName="childText" presStyleLbl="conFgAcc1" presStyleIdx="1" presStyleCnt="8">
        <dgm:presLayoutVars>
          <dgm:bulletEnabled val="1"/>
        </dgm:presLayoutVars>
      </dgm:prSet>
      <dgm:spPr/>
    </dgm:pt>
    <dgm:pt modelId="{DD26183D-BEFA-47BB-BDEA-FC1344F9B6C9}" type="pres">
      <dgm:prSet presAssocID="{501E1E42-8BB9-4A44-A86A-4F7A07238169}" presName="spaceBetweenRectangles" presStyleCnt="0"/>
      <dgm:spPr/>
    </dgm:pt>
    <dgm:pt modelId="{A4F1E262-BF0E-45B3-9E7E-16FBBB889E14}" type="pres">
      <dgm:prSet presAssocID="{65527107-8319-4DA6-A6AD-DEF426F41C04}" presName="parentLin" presStyleCnt="0"/>
      <dgm:spPr/>
    </dgm:pt>
    <dgm:pt modelId="{3C615105-B6E3-450A-BDC6-A1ED8A86B378}" type="pres">
      <dgm:prSet presAssocID="{65527107-8319-4DA6-A6AD-DEF426F41C04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378F1ECE-3673-473F-B165-6446A5792FD3}" type="pres">
      <dgm:prSet presAssocID="{65527107-8319-4DA6-A6AD-DEF426F41C04}" presName="parentText" presStyleLbl="node1" presStyleIdx="2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3DE2C9-B579-4D43-BCE1-08B9AF62C2A1}" type="pres">
      <dgm:prSet presAssocID="{65527107-8319-4DA6-A6AD-DEF426F41C04}" presName="negativeSpace" presStyleCnt="0"/>
      <dgm:spPr/>
    </dgm:pt>
    <dgm:pt modelId="{4BA3D6C5-682D-4994-8FE8-5B2444C4ED13}" type="pres">
      <dgm:prSet presAssocID="{65527107-8319-4DA6-A6AD-DEF426F41C04}" presName="childText" presStyleLbl="conFgAcc1" presStyleIdx="2" presStyleCnt="8">
        <dgm:presLayoutVars>
          <dgm:bulletEnabled val="1"/>
        </dgm:presLayoutVars>
      </dgm:prSet>
      <dgm:spPr/>
    </dgm:pt>
    <dgm:pt modelId="{CE64B673-731F-40A9-A9C1-C308A1C2768E}" type="pres">
      <dgm:prSet presAssocID="{6B68CE3F-6728-43F3-BAD6-8C518E185668}" presName="spaceBetweenRectangles" presStyleCnt="0"/>
      <dgm:spPr/>
    </dgm:pt>
    <dgm:pt modelId="{836CE309-E03A-4087-BCA0-13E8F570D2B3}" type="pres">
      <dgm:prSet presAssocID="{BFB9D0AA-86AE-4352-A95D-DF816D8B07E4}" presName="parentLin" presStyleCnt="0"/>
      <dgm:spPr/>
    </dgm:pt>
    <dgm:pt modelId="{BB5D6979-4372-4CB8-8DC5-D37339BEED9C}" type="pres">
      <dgm:prSet presAssocID="{BFB9D0AA-86AE-4352-A95D-DF816D8B07E4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4C749504-2C43-4E55-835F-60EF372D76FC}" type="pres">
      <dgm:prSet presAssocID="{BFB9D0AA-86AE-4352-A95D-DF816D8B07E4}" presName="parentText" presStyleLbl="node1" presStyleIdx="3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6C567B-3817-481B-919B-E0C3EA3B38D4}" type="pres">
      <dgm:prSet presAssocID="{BFB9D0AA-86AE-4352-A95D-DF816D8B07E4}" presName="negativeSpace" presStyleCnt="0"/>
      <dgm:spPr/>
    </dgm:pt>
    <dgm:pt modelId="{43EBD668-FB60-4FB6-95F9-51B3D4922078}" type="pres">
      <dgm:prSet presAssocID="{BFB9D0AA-86AE-4352-A95D-DF816D8B07E4}" presName="childText" presStyleLbl="conFgAcc1" presStyleIdx="3" presStyleCnt="8">
        <dgm:presLayoutVars>
          <dgm:bulletEnabled val="1"/>
        </dgm:presLayoutVars>
      </dgm:prSet>
      <dgm:spPr/>
    </dgm:pt>
    <dgm:pt modelId="{50D1D742-68F5-4D62-B43A-61A7ACDC1D47}" type="pres">
      <dgm:prSet presAssocID="{51D14B4A-1D6F-4A35-8864-EB25A6E2426A}" presName="spaceBetweenRectangles" presStyleCnt="0"/>
      <dgm:spPr/>
    </dgm:pt>
    <dgm:pt modelId="{81D0671C-994B-4CC2-ABCE-106A85C940C4}" type="pres">
      <dgm:prSet presAssocID="{C623F57F-4C3B-40F2-A150-5201CB9FA834}" presName="parentLin" presStyleCnt="0"/>
      <dgm:spPr/>
    </dgm:pt>
    <dgm:pt modelId="{844A04C3-9444-4E34-9042-98D3843DA730}" type="pres">
      <dgm:prSet presAssocID="{C623F57F-4C3B-40F2-A150-5201CB9FA834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B1D11FDA-3384-49D8-BE8B-BCA6778F3B8F}" type="pres">
      <dgm:prSet presAssocID="{C623F57F-4C3B-40F2-A150-5201CB9FA834}" presName="parentText" presStyleLbl="node1" presStyleIdx="4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1E05DF-7642-441D-938E-81924A141ABD}" type="pres">
      <dgm:prSet presAssocID="{C623F57F-4C3B-40F2-A150-5201CB9FA834}" presName="negativeSpace" presStyleCnt="0"/>
      <dgm:spPr/>
    </dgm:pt>
    <dgm:pt modelId="{DCD382B7-3AE4-481E-A27E-7CBAB94946FB}" type="pres">
      <dgm:prSet presAssocID="{C623F57F-4C3B-40F2-A150-5201CB9FA834}" presName="childText" presStyleLbl="conFgAcc1" presStyleIdx="4" presStyleCnt="8">
        <dgm:presLayoutVars>
          <dgm:bulletEnabled val="1"/>
        </dgm:presLayoutVars>
      </dgm:prSet>
      <dgm:spPr/>
    </dgm:pt>
    <dgm:pt modelId="{E6E5D3FA-86D7-4ECD-83BA-F802C175268D}" type="pres">
      <dgm:prSet presAssocID="{3A22F031-E4CE-4695-B16F-EF36588449DA}" presName="spaceBetweenRectangles" presStyleCnt="0"/>
      <dgm:spPr/>
    </dgm:pt>
    <dgm:pt modelId="{C7B8BB6A-BCB6-4EA5-9A13-1F1EEEDBA33F}" type="pres">
      <dgm:prSet presAssocID="{F71B2F88-698A-4F43-ACF5-E26B7AB5FFEB}" presName="parentLin" presStyleCnt="0"/>
      <dgm:spPr/>
    </dgm:pt>
    <dgm:pt modelId="{6C330E52-F395-4D1D-A8AA-D371804197B2}" type="pres">
      <dgm:prSet presAssocID="{F71B2F88-698A-4F43-ACF5-E26B7AB5FFEB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58A4C62C-297D-4553-AE97-0560360BC516}" type="pres">
      <dgm:prSet presAssocID="{F71B2F88-698A-4F43-ACF5-E26B7AB5FFEB}" presName="parentText" presStyleLbl="node1" presStyleIdx="5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811575-E4F8-4F28-B36F-882F5BC2D78F}" type="pres">
      <dgm:prSet presAssocID="{F71B2F88-698A-4F43-ACF5-E26B7AB5FFEB}" presName="negativeSpace" presStyleCnt="0"/>
      <dgm:spPr/>
    </dgm:pt>
    <dgm:pt modelId="{22AC0737-2DD8-4B8A-BD01-DC17E5D692C1}" type="pres">
      <dgm:prSet presAssocID="{F71B2F88-698A-4F43-ACF5-E26B7AB5FFEB}" presName="childText" presStyleLbl="conFgAcc1" presStyleIdx="5" presStyleCnt="8">
        <dgm:presLayoutVars>
          <dgm:bulletEnabled val="1"/>
        </dgm:presLayoutVars>
      </dgm:prSet>
      <dgm:spPr/>
    </dgm:pt>
    <dgm:pt modelId="{CBEDECA8-81FB-4035-80E3-15B718F0E673}" type="pres">
      <dgm:prSet presAssocID="{C47B1DB4-15EB-4CF2-BC99-6B9E50D76F0E}" presName="spaceBetweenRectangles" presStyleCnt="0"/>
      <dgm:spPr/>
    </dgm:pt>
    <dgm:pt modelId="{F7F78C1F-824F-4884-BD4D-92280C85271A}" type="pres">
      <dgm:prSet presAssocID="{872FF108-C677-4121-B936-672CF774E82E}" presName="parentLin" presStyleCnt="0"/>
      <dgm:spPr/>
    </dgm:pt>
    <dgm:pt modelId="{BB3BDD7D-32AC-464D-8A44-F5D09916468A}" type="pres">
      <dgm:prSet presAssocID="{872FF108-C677-4121-B936-672CF774E82E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EF6FCAEF-E629-461E-B1BF-4E32F0BA7C88}" type="pres">
      <dgm:prSet presAssocID="{872FF108-C677-4121-B936-672CF774E82E}" presName="parentText" presStyleLbl="node1" presStyleIdx="6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B84DC9-6431-4502-8FD9-71DD03133BC2}" type="pres">
      <dgm:prSet presAssocID="{872FF108-C677-4121-B936-672CF774E82E}" presName="negativeSpace" presStyleCnt="0"/>
      <dgm:spPr/>
    </dgm:pt>
    <dgm:pt modelId="{677F9FC4-CD24-42FE-8119-F90A2D1F919B}" type="pres">
      <dgm:prSet presAssocID="{872FF108-C677-4121-B936-672CF774E82E}" presName="childText" presStyleLbl="conFgAcc1" presStyleIdx="6" presStyleCnt="8">
        <dgm:presLayoutVars>
          <dgm:bulletEnabled val="1"/>
        </dgm:presLayoutVars>
      </dgm:prSet>
      <dgm:spPr/>
    </dgm:pt>
    <dgm:pt modelId="{17779B17-54AE-49DB-9076-9A38DF7B7AB9}" type="pres">
      <dgm:prSet presAssocID="{9C964625-8E96-41CA-B1E5-92C755E3B366}" presName="spaceBetweenRectangles" presStyleCnt="0"/>
      <dgm:spPr/>
    </dgm:pt>
    <dgm:pt modelId="{0D30CCEA-1C73-41FE-B05A-975B9B2E85B0}" type="pres">
      <dgm:prSet presAssocID="{37CCA9E2-FC19-4F49-A4FE-337503096B74}" presName="parentLin" presStyleCnt="0"/>
      <dgm:spPr/>
    </dgm:pt>
    <dgm:pt modelId="{FA8CAF96-DD68-4BA8-8CEF-B1A7759C9F4D}" type="pres">
      <dgm:prSet presAssocID="{37CCA9E2-FC19-4F49-A4FE-337503096B74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F77B42BD-8525-4332-A4E8-0A04437B67E6}" type="pres">
      <dgm:prSet presAssocID="{37CCA9E2-FC19-4F49-A4FE-337503096B74}" presName="parentText" presStyleLbl="node1" presStyleIdx="7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14BD5F-EEBF-4F20-8FCB-4450564CEC05}" type="pres">
      <dgm:prSet presAssocID="{37CCA9E2-FC19-4F49-A4FE-337503096B74}" presName="negativeSpace" presStyleCnt="0"/>
      <dgm:spPr/>
    </dgm:pt>
    <dgm:pt modelId="{75F7BE0B-F135-4970-9321-A92ABB02F5EB}" type="pres">
      <dgm:prSet presAssocID="{37CCA9E2-FC19-4F49-A4FE-337503096B74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BDE76B1D-0B1E-4BE1-9A66-676CFFF40950}" type="presOf" srcId="{344A4F89-6ED5-4ED2-8B50-0ABBE02FDFFE}" destId="{D46FC9E8-8E13-4396-AA90-E6A17BC695EB}" srcOrd="1" destOrd="0" presId="urn:microsoft.com/office/officeart/2005/8/layout/list1"/>
    <dgm:cxn modelId="{D44ED6EA-7330-49EB-B90A-9F2036BF9869}" type="presOf" srcId="{37CCA9E2-FC19-4F49-A4FE-337503096B74}" destId="{F77B42BD-8525-4332-A4E8-0A04437B67E6}" srcOrd="1" destOrd="0" presId="urn:microsoft.com/office/officeart/2005/8/layout/list1"/>
    <dgm:cxn modelId="{BFA34284-56A3-4AA0-A032-FECB693E4729}" type="presOf" srcId="{65527107-8319-4DA6-A6AD-DEF426F41C04}" destId="{378F1ECE-3673-473F-B165-6446A5792FD3}" srcOrd="1" destOrd="0" presId="urn:microsoft.com/office/officeart/2005/8/layout/list1"/>
    <dgm:cxn modelId="{003E9739-B509-4B58-802E-0FB7B197BF69}" srcId="{3D56A8C0-63DA-4568-A132-0BFC67D813C6}" destId="{65527107-8319-4DA6-A6AD-DEF426F41C04}" srcOrd="2" destOrd="0" parTransId="{B3F817D2-AD47-4BF3-881D-3D22D8185D37}" sibTransId="{6B68CE3F-6728-43F3-BAD6-8C518E185668}"/>
    <dgm:cxn modelId="{23AE99D9-8517-410E-9502-C7BC0DECE719}" type="presOf" srcId="{BFB9D0AA-86AE-4352-A95D-DF816D8B07E4}" destId="{BB5D6979-4372-4CB8-8DC5-D37339BEED9C}" srcOrd="0" destOrd="0" presId="urn:microsoft.com/office/officeart/2005/8/layout/list1"/>
    <dgm:cxn modelId="{F47F28D5-D113-494D-BFA5-02DA5F83ADB9}" srcId="{3D56A8C0-63DA-4568-A132-0BFC67D813C6}" destId="{344A4F89-6ED5-4ED2-8B50-0ABBE02FDFFE}" srcOrd="1" destOrd="0" parTransId="{51F72B58-75C7-4F9F-BE93-B061EC62DE93}" sibTransId="{501E1E42-8BB9-4A44-A86A-4F7A07238169}"/>
    <dgm:cxn modelId="{BDCA37C7-9F73-4FC5-9A35-D6C282D1CAA3}" type="presOf" srcId="{872FF108-C677-4121-B936-672CF774E82E}" destId="{EF6FCAEF-E629-461E-B1BF-4E32F0BA7C88}" srcOrd="1" destOrd="0" presId="urn:microsoft.com/office/officeart/2005/8/layout/list1"/>
    <dgm:cxn modelId="{93E24051-C08B-4E84-8159-222287BA9141}" type="presOf" srcId="{C623F57F-4C3B-40F2-A150-5201CB9FA834}" destId="{844A04C3-9444-4E34-9042-98D3843DA730}" srcOrd="0" destOrd="0" presId="urn:microsoft.com/office/officeart/2005/8/layout/list1"/>
    <dgm:cxn modelId="{773F5602-5122-4E35-A3EB-1264DA4CEA64}" type="presOf" srcId="{872FF108-C677-4121-B936-672CF774E82E}" destId="{BB3BDD7D-32AC-464D-8A44-F5D09916468A}" srcOrd="0" destOrd="0" presId="urn:microsoft.com/office/officeart/2005/8/layout/list1"/>
    <dgm:cxn modelId="{7BEDEB30-6449-44B9-AB9B-D8943E0DEFB0}" type="presOf" srcId="{C623F57F-4C3B-40F2-A150-5201CB9FA834}" destId="{B1D11FDA-3384-49D8-BE8B-BCA6778F3B8F}" srcOrd="1" destOrd="0" presId="urn:microsoft.com/office/officeart/2005/8/layout/list1"/>
    <dgm:cxn modelId="{78F19BCA-54B5-4493-AE81-43CAB3C30ADC}" type="presOf" srcId="{BFB9D0AA-86AE-4352-A95D-DF816D8B07E4}" destId="{4C749504-2C43-4E55-835F-60EF372D76FC}" srcOrd="1" destOrd="0" presId="urn:microsoft.com/office/officeart/2005/8/layout/list1"/>
    <dgm:cxn modelId="{628BE5A7-EBAB-4AD0-B641-A443B8F856DA}" srcId="{3D56A8C0-63DA-4568-A132-0BFC67D813C6}" destId="{37CCA9E2-FC19-4F49-A4FE-337503096B74}" srcOrd="7" destOrd="0" parTransId="{8773970B-343D-4071-BF0D-79A607FC3C1E}" sibTransId="{AD491467-94DC-45EA-A0D1-24E48C2A8BAD}"/>
    <dgm:cxn modelId="{5BA81CB9-49FF-4DE7-9420-236B9E05E193}" type="presOf" srcId="{3D56A8C0-63DA-4568-A132-0BFC67D813C6}" destId="{640242C8-5E00-410E-966E-F3D5A3DDB6BF}" srcOrd="0" destOrd="0" presId="urn:microsoft.com/office/officeart/2005/8/layout/list1"/>
    <dgm:cxn modelId="{31F0BB9A-BD85-43BB-93EB-DBEFF6093D17}" type="presOf" srcId="{344A4F89-6ED5-4ED2-8B50-0ABBE02FDFFE}" destId="{A0D476B3-4A72-47B7-93F0-AF748DF85563}" srcOrd="0" destOrd="0" presId="urn:microsoft.com/office/officeart/2005/8/layout/list1"/>
    <dgm:cxn modelId="{C453BFE3-9453-40DC-8FC4-D8FC0413B7B3}" srcId="{3D56A8C0-63DA-4568-A132-0BFC67D813C6}" destId="{E52309EA-15DF-491A-B47A-2DA200A47661}" srcOrd="0" destOrd="0" parTransId="{09101D40-0C1B-4574-B830-932E94D1BD02}" sibTransId="{FC9FD392-CB9F-488B-81CB-4AD044237746}"/>
    <dgm:cxn modelId="{52C47D1D-2A38-4349-848D-CDE5781232C0}" type="presOf" srcId="{65527107-8319-4DA6-A6AD-DEF426F41C04}" destId="{3C615105-B6E3-450A-BDC6-A1ED8A86B378}" srcOrd="0" destOrd="0" presId="urn:microsoft.com/office/officeart/2005/8/layout/list1"/>
    <dgm:cxn modelId="{443DF27E-4710-4281-B0B9-1131028403D9}" srcId="{3D56A8C0-63DA-4568-A132-0BFC67D813C6}" destId="{BFB9D0AA-86AE-4352-A95D-DF816D8B07E4}" srcOrd="3" destOrd="0" parTransId="{26B8B441-B57F-4943-9B02-9D344C7AEDF6}" sibTransId="{51D14B4A-1D6F-4A35-8864-EB25A6E2426A}"/>
    <dgm:cxn modelId="{5E1B3C1E-7407-4C83-A104-02986D8323E3}" type="presOf" srcId="{E52309EA-15DF-491A-B47A-2DA200A47661}" destId="{FECB317E-9D7E-4ABD-8C28-5E9195981C6C}" srcOrd="0" destOrd="0" presId="urn:microsoft.com/office/officeart/2005/8/layout/list1"/>
    <dgm:cxn modelId="{21E3FC74-9AD9-4DD4-937E-01DFBF89E20F}" srcId="{3D56A8C0-63DA-4568-A132-0BFC67D813C6}" destId="{F71B2F88-698A-4F43-ACF5-E26B7AB5FFEB}" srcOrd="5" destOrd="0" parTransId="{64015861-0039-46A8-AE7C-F9A0E74B9CE6}" sibTransId="{C47B1DB4-15EB-4CF2-BC99-6B9E50D76F0E}"/>
    <dgm:cxn modelId="{5715E199-5F12-473F-B492-56EF783BAF62}" type="presOf" srcId="{F71B2F88-698A-4F43-ACF5-E26B7AB5FFEB}" destId="{6C330E52-F395-4D1D-A8AA-D371804197B2}" srcOrd="0" destOrd="0" presId="urn:microsoft.com/office/officeart/2005/8/layout/list1"/>
    <dgm:cxn modelId="{35A03F27-7C05-44C9-8829-5F2B19E5D245}" type="presOf" srcId="{E52309EA-15DF-491A-B47A-2DA200A47661}" destId="{2D8C0A98-4B43-4257-8540-F0A8B7955B39}" srcOrd="1" destOrd="0" presId="urn:microsoft.com/office/officeart/2005/8/layout/list1"/>
    <dgm:cxn modelId="{EFAFADFF-204A-4F53-A9A5-780F272688DB}" type="presOf" srcId="{F71B2F88-698A-4F43-ACF5-E26B7AB5FFEB}" destId="{58A4C62C-297D-4553-AE97-0560360BC516}" srcOrd="1" destOrd="0" presId="urn:microsoft.com/office/officeart/2005/8/layout/list1"/>
    <dgm:cxn modelId="{DED66382-0B45-426D-AD0D-A09D52B8A627}" srcId="{3D56A8C0-63DA-4568-A132-0BFC67D813C6}" destId="{C623F57F-4C3B-40F2-A150-5201CB9FA834}" srcOrd="4" destOrd="0" parTransId="{C2936E15-828D-4AB2-9560-5170D87B89D7}" sibTransId="{3A22F031-E4CE-4695-B16F-EF36588449DA}"/>
    <dgm:cxn modelId="{FA9747D2-EA81-4925-A2D7-E0031FF04992}" srcId="{3D56A8C0-63DA-4568-A132-0BFC67D813C6}" destId="{872FF108-C677-4121-B936-672CF774E82E}" srcOrd="6" destOrd="0" parTransId="{456C98BB-A3F2-4F11-862B-ACC1E399769F}" sibTransId="{9C964625-8E96-41CA-B1E5-92C755E3B366}"/>
    <dgm:cxn modelId="{E7D4B033-8644-4D5F-BC58-AE1598841B61}" type="presOf" srcId="{37CCA9E2-FC19-4F49-A4FE-337503096B74}" destId="{FA8CAF96-DD68-4BA8-8CEF-B1A7759C9F4D}" srcOrd="0" destOrd="0" presId="urn:microsoft.com/office/officeart/2005/8/layout/list1"/>
    <dgm:cxn modelId="{C198A2C0-4AE0-4EC9-96C7-09C7A5C58F8E}" type="presParOf" srcId="{640242C8-5E00-410E-966E-F3D5A3DDB6BF}" destId="{F2C03E72-4A7C-4261-8594-74B063984059}" srcOrd="0" destOrd="0" presId="urn:microsoft.com/office/officeart/2005/8/layout/list1"/>
    <dgm:cxn modelId="{6B6009A7-7691-4C42-8F61-C576F266A16D}" type="presParOf" srcId="{F2C03E72-4A7C-4261-8594-74B063984059}" destId="{FECB317E-9D7E-4ABD-8C28-5E9195981C6C}" srcOrd="0" destOrd="0" presId="urn:microsoft.com/office/officeart/2005/8/layout/list1"/>
    <dgm:cxn modelId="{AF4BD7FB-C0BF-42D4-8DB1-9B570A7677C1}" type="presParOf" srcId="{F2C03E72-4A7C-4261-8594-74B063984059}" destId="{2D8C0A98-4B43-4257-8540-F0A8B7955B39}" srcOrd="1" destOrd="0" presId="urn:microsoft.com/office/officeart/2005/8/layout/list1"/>
    <dgm:cxn modelId="{8B97F647-5905-478A-B400-E5F37ACE2C62}" type="presParOf" srcId="{640242C8-5E00-410E-966E-F3D5A3DDB6BF}" destId="{81F1E132-2181-4B3D-925B-4CF4436E962D}" srcOrd="1" destOrd="0" presId="urn:microsoft.com/office/officeart/2005/8/layout/list1"/>
    <dgm:cxn modelId="{6BE277CE-1B6D-47E5-92CE-9D4A8F4C98E3}" type="presParOf" srcId="{640242C8-5E00-410E-966E-F3D5A3DDB6BF}" destId="{FE82708F-014F-4E38-95E8-9D702EB5340F}" srcOrd="2" destOrd="0" presId="urn:microsoft.com/office/officeart/2005/8/layout/list1"/>
    <dgm:cxn modelId="{D166ADE6-15EC-4CFD-A857-62AF60A5999B}" type="presParOf" srcId="{640242C8-5E00-410E-966E-F3D5A3DDB6BF}" destId="{8D3EA3FD-4811-4A3B-84CB-43746AA97A53}" srcOrd="3" destOrd="0" presId="urn:microsoft.com/office/officeart/2005/8/layout/list1"/>
    <dgm:cxn modelId="{431F2F20-D517-42AB-97BC-31607137A636}" type="presParOf" srcId="{640242C8-5E00-410E-966E-F3D5A3DDB6BF}" destId="{D58B61BA-BAE8-471E-AFEE-95B368C0DE32}" srcOrd="4" destOrd="0" presId="urn:microsoft.com/office/officeart/2005/8/layout/list1"/>
    <dgm:cxn modelId="{2F7DABDE-1AAC-4041-B76A-63650B1CE163}" type="presParOf" srcId="{D58B61BA-BAE8-471E-AFEE-95B368C0DE32}" destId="{A0D476B3-4A72-47B7-93F0-AF748DF85563}" srcOrd="0" destOrd="0" presId="urn:microsoft.com/office/officeart/2005/8/layout/list1"/>
    <dgm:cxn modelId="{DA2B75B9-E1F7-4B18-AC9A-EAD5422DED73}" type="presParOf" srcId="{D58B61BA-BAE8-471E-AFEE-95B368C0DE32}" destId="{D46FC9E8-8E13-4396-AA90-E6A17BC695EB}" srcOrd="1" destOrd="0" presId="urn:microsoft.com/office/officeart/2005/8/layout/list1"/>
    <dgm:cxn modelId="{A0ECAE06-5CF3-4B3B-9968-8B2B8A563DE4}" type="presParOf" srcId="{640242C8-5E00-410E-966E-F3D5A3DDB6BF}" destId="{D3A257DD-0A07-4EB8-A32C-F5C3034E935E}" srcOrd="5" destOrd="0" presId="urn:microsoft.com/office/officeart/2005/8/layout/list1"/>
    <dgm:cxn modelId="{5C63C3DD-400F-4F5E-BD6B-F44AD07F6C85}" type="presParOf" srcId="{640242C8-5E00-410E-966E-F3D5A3DDB6BF}" destId="{80BEC100-1E42-4E22-8DE1-9A35D93DA586}" srcOrd="6" destOrd="0" presId="urn:microsoft.com/office/officeart/2005/8/layout/list1"/>
    <dgm:cxn modelId="{54184A80-81BB-4B60-A6A5-52BDF3BECD0B}" type="presParOf" srcId="{640242C8-5E00-410E-966E-F3D5A3DDB6BF}" destId="{DD26183D-BEFA-47BB-BDEA-FC1344F9B6C9}" srcOrd="7" destOrd="0" presId="urn:microsoft.com/office/officeart/2005/8/layout/list1"/>
    <dgm:cxn modelId="{837E0808-2572-41D3-BB9C-F86B38C2D1EB}" type="presParOf" srcId="{640242C8-5E00-410E-966E-F3D5A3DDB6BF}" destId="{A4F1E262-BF0E-45B3-9E7E-16FBBB889E14}" srcOrd="8" destOrd="0" presId="urn:microsoft.com/office/officeart/2005/8/layout/list1"/>
    <dgm:cxn modelId="{2F331F13-4419-46A4-BBC5-177AA1CB0583}" type="presParOf" srcId="{A4F1E262-BF0E-45B3-9E7E-16FBBB889E14}" destId="{3C615105-B6E3-450A-BDC6-A1ED8A86B378}" srcOrd="0" destOrd="0" presId="urn:microsoft.com/office/officeart/2005/8/layout/list1"/>
    <dgm:cxn modelId="{38C1D10E-964C-4DCB-9A9B-94B5CA12070E}" type="presParOf" srcId="{A4F1E262-BF0E-45B3-9E7E-16FBBB889E14}" destId="{378F1ECE-3673-473F-B165-6446A5792FD3}" srcOrd="1" destOrd="0" presId="urn:microsoft.com/office/officeart/2005/8/layout/list1"/>
    <dgm:cxn modelId="{42E41A3D-CBFE-4771-8C20-09300EE04900}" type="presParOf" srcId="{640242C8-5E00-410E-966E-F3D5A3DDB6BF}" destId="{D83DE2C9-B579-4D43-BCE1-08B9AF62C2A1}" srcOrd="9" destOrd="0" presId="urn:microsoft.com/office/officeart/2005/8/layout/list1"/>
    <dgm:cxn modelId="{ABE81D6A-BB1B-4474-AA76-036C5AB14C15}" type="presParOf" srcId="{640242C8-5E00-410E-966E-F3D5A3DDB6BF}" destId="{4BA3D6C5-682D-4994-8FE8-5B2444C4ED13}" srcOrd="10" destOrd="0" presId="urn:microsoft.com/office/officeart/2005/8/layout/list1"/>
    <dgm:cxn modelId="{4C503987-548F-425B-9459-6DD7AE865065}" type="presParOf" srcId="{640242C8-5E00-410E-966E-F3D5A3DDB6BF}" destId="{CE64B673-731F-40A9-A9C1-C308A1C2768E}" srcOrd="11" destOrd="0" presId="urn:microsoft.com/office/officeart/2005/8/layout/list1"/>
    <dgm:cxn modelId="{59A00379-6E1C-4D47-924B-059603934471}" type="presParOf" srcId="{640242C8-5E00-410E-966E-F3D5A3DDB6BF}" destId="{836CE309-E03A-4087-BCA0-13E8F570D2B3}" srcOrd="12" destOrd="0" presId="urn:microsoft.com/office/officeart/2005/8/layout/list1"/>
    <dgm:cxn modelId="{8905A975-99BF-4D04-9476-A620AC85E3D0}" type="presParOf" srcId="{836CE309-E03A-4087-BCA0-13E8F570D2B3}" destId="{BB5D6979-4372-4CB8-8DC5-D37339BEED9C}" srcOrd="0" destOrd="0" presId="urn:microsoft.com/office/officeart/2005/8/layout/list1"/>
    <dgm:cxn modelId="{C85BFED4-0574-4743-ABE2-43CEAA1702D7}" type="presParOf" srcId="{836CE309-E03A-4087-BCA0-13E8F570D2B3}" destId="{4C749504-2C43-4E55-835F-60EF372D76FC}" srcOrd="1" destOrd="0" presId="urn:microsoft.com/office/officeart/2005/8/layout/list1"/>
    <dgm:cxn modelId="{1A080C6B-4EB1-4446-A148-E41EB77D3AF7}" type="presParOf" srcId="{640242C8-5E00-410E-966E-F3D5A3DDB6BF}" destId="{E16C567B-3817-481B-919B-E0C3EA3B38D4}" srcOrd="13" destOrd="0" presId="urn:microsoft.com/office/officeart/2005/8/layout/list1"/>
    <dgm:cxn modelId="{E3B166A6-94C3-4533-B833-C7EA507FEBF9}" type="presParOf" srcId="{640242C8-5E00-410E-966E-F3D5A3DDB6BF}" destId="{43EBD668-FB60-4FB6-95F9-51B3D4922078}" srcOrd="14" destOrd="0" presId="urn:microsoft.com/office/officeart/2005/8/layout/list1"/>
    <dgm:cxn modelId="{4A688B73-5B6E-4480-B73D-BD2764FEE725}" type="presParOf" srcId="{640242C8-5E00-410E-966E-F3D5A3DDB6BF}" destId="{50D1D742-68F5-4D62-B43A-61A7ACDC1D47}" srcOrd="15" destOrd="0" presId="urn:microsoft.com/office/officeart/2005/8/layout/list1"/>
    <dgm:cxn modelId="{4ACA748C-5413-45E1-B18A-F5F815A3F8AF}" type="presParOf" srcId="{640242C8-5E00-410E-966E-F3D5A3DDB6BF}" destId="{81D0671C-994B-4CC2-ABCE-106A85C940C4}" srcOrd="16" destOrd="0" presId="urn:microsoft.com/office/officeart/2005/8/layout/list1"/>
    <dgm:cxn modelId="{E65F1417-F7BD-4B0F-A0E0-DBECC26BB9B6}" type="presParOf" srcId="{81D0671C-994B-4CC2-ABCE-106A85C940C4}" destId="{844A04C3-9444-4E34-9042-98D3843DA730}" srcOrd="0" destOrd="0" presId="urn:microsoft.com/office/officeart/2005/8/layout/list1"/>
    <dgm:cxn modelId="{E9646BA8-C80A-44D1-A67D-052C8B3261EB}" type="presParOf" srcId="{81D0671C-994B-4CC2-ABCE-106A85C940C4}" destId="{B1D11FDA-3384-49D8-BE8B-BCA6778F3B8F}" srcOrd="1" destOrd="0" presId="urn:microsoft.com/office/officeart/2005/8/layout/list1"/>
    <dgm:cxn modelId="{C68C83F4-E642-4267-BEF9-8DBCC7113651}" type="presParOf" srcId="{640242C8-5E00-410E-966E-F3D5A3DDB6BF}" destId="{E41E05DF-7642-441D-938E-81924A141ABD}" srcOrd="17" destOrd="0" presId="urn:microsoft.com/office/officeart/2005/8/layout/list1"/>
    <dgm:cxn modelId="{928AE802-2F53-46A1-BA60-9C895275ED0D}" type="presParOf" srcId="{640242C8-5E00-410E-966E-F3D5A3DDB6BF}" destId="{DCD382B7-3AE4-481E-A27E-7CBAB94946FB}" srcOrd="18" destOrd="0" presId="urn:microsoft.com/office/officeart/2005/8/layout/list1"/>
    <dgm:cxn modelId="{0277AC90-4F62-4915-B503-EE8B94F1F50F}" type="presParOf" srcId="{640242C8-5E00-410E-966E-F3D5A3DDB6BF}" destId="{E6E5D3FA-86D7-4ECD-83BA-F802C175268D}" srcOrd="19" destOrd="0" presId="urn:microsoft.com/office/officeart/2005/8/layout/list1"/>
    <dgm:cxn modelId="{72F028A5-8867-40A3-86D8-D270FA65E569}" type="presParOf" srcId="{640242C8-5E00-410E-966E-F3D5A3DDB6BF}" destId="{C7B8BB6A-BCB6-4EA5-9A13-1F1EEEDBA33F}" srcOrd="20" destOrd="0" presId="urn:microsoft.com/office/officeart/2005/8/layout/list1"/>
    <dgm:cxn modelId="{AEBF225E-39AB-42CE-8384-8CAD379DB414}" type="presParOf" srcId="{C7B8BB6A-BCB6-4EA5-9A13-1F1EEEDBA33F}" destId="{6C330E52-F395-4D1D-A8AA-D371804197B2}" srcOrd="0" destOrd="0" presId="urn:microsoft.com/office/officeart/2005/8/layout/list1"/>
    <dgm:cxn modelId="{6EB0D348-E8D7-471A-844A-D5193CF8847F}" type="presParOf" srcId="{C7B8BB6A-BCB6-4EA5-9A13-1F1EEEDBA33F}" destId="{58A4C62C-297D-4553-AE97-0560360BC516}" srcOrd="1" destOrd="0" presId="urn:microsoft.com/office/officeart/2005/8/layout/list1"/>
    <dgm:cxn modelId="{CBFADF03-EE5D-4688-BCDD-7F590675D590}" type="presParOf" srcId="{640242C8-5E00-410E-966E-F3D5A3DDB6BF}" destId="{69811575-E4F8-4F28-B36F-882F5BC2D78F}" srcOrd="21" destOrd="0" presId="urn:microsoft.com/office/officeart/2005/8/layout/list1"/>
    <dgm:cxn modelId="{3FC97F7D-CFE3-4200-A974-2EC9C9F15389}" type="presParOf" srcId="{640242C8-5E00-410E-966E-F3D5A3DDB6BF}" destId="{22AC0737-2DD8-4B8A-BD01-DC17E5D692C1}" srcOrd="22" destOrd="0" presId="urn:microsoft.com/office/officeart/2005/8/layout/list1"/>
    <dgm:cxn modelId="{FBF71BB7-2926-4673-8EAC-F3D88F4A2A66}" type="presParOf" srcId="{640242C8-5E00-410E-966E-F3D5A3DDB6BF}" destId="{CBEDECA8-81FB-4035-80E3-15B718F0E673}" srcOrd="23" destOrd="0" presId="urn:microsoft.com/office/officeart/2005/8/layout/list1"/>
    <dgm:cxn modelId="{9A11C8FF-D9F8-4C5E-9ECD-75AE130B16E2}" type="presParOf" srcId="{640242C8-5E00-410E-966E-F3D5A3DDB6BF}" destId="{F7F78C1F-824F-4884-BD4D-92280C85271A}" srcOrd="24" destOrd="0" presId="urn:microsoft.com/office/officeart/2005/8/layout/list1"/>
    <dgm:cxn modelId="{2EC045B5-A525-4739-A2BC-A1B709B41F54}" type="presParOf" srcId="{F7F78C1F-824F-4884-BD4D-92280C85271A}" destId="{BB3BDD7D-32AC-464D-8A44-F5D09916468A}" srcOrd="0" destOrd="0" presId="urn:microsoft.com/office/officeart/2005/8/layout/list1"/>
    <dgm:cxn modelId="{F96BB8FE-6267-47EB-934F-3080E16E69F0}" type="presParOf" srcId="{F7F78C1F-824F-4884-BD4D-92280C85271A}" destId="{EF6FCAEF-E629-461E-B1BF-4E32F0BA7C88}" srcOrd="1" destOrd="0" presId="urn:microsoft.com/office/officeart/2005/8/layout/list1"/>
    <dgm:cxn modelId="{7BF72EC6-7DEA-45FF-A983-2CA7FF95F743}" type="presParOf" srcId="{640242C8-5E00-410E-966E-F3D5A3DDB6BF}" destId="{38B84DC9-6431-4502-8FD9-71DD03133BC2}" srcOrd="25" destOrd="0" presId="urn:microsoft.com/office/officeart/2005/8/layout/list1"/>
    <dgm:cxn modelId="{807FDCA8-BECF-4165-9627-3F6092D9C231}" type="presParOf" srcId="{640242C8-5E00-410E-966E-F3D5A3DDB6BF}" destId="{677F9FC4-CD24-42FE-8119-F90A2D1F919B}" srcOrd="26" destOrd="0" presId="urn:microsoft.com/office/officeart/2005/8/layout/list1"/>
    <dgm:cxn modelId="{19FB92C6-139E-410E-8E3D-3EE6D5FD9C51}" type="presParOf" srcId="{640242C8-5E00-410E-966E-F3D5A3DDB6BF}" destId="{17779B17-54AE-49DB-9076-9A38DF7B7AB9}" srcOrd="27" destOrd="0" presId="urn:microsoft.com/office/officeart/2005/8/layout/list1"/>
    <dgm:cxn modelId="{9883A0F1-3E95-46C5-B0DC-C5B0257F6539}" type="presParOf" srcId="{640242C8-5E00-410E-966E-F3D5A3DDB6BF}" destId="{0D30CCEA-1C73-41FE-B05A-975B9B2E85B0}" srcOrd="28" destOrd="0" presId="urn:microsoft.com/office/officeart/2005/8/layout/list1"/>
    <dgm:cxn modelId="{4329C6F9-3C13-4064-9621-E18766C5CE93}" type="presParOf" srcId="{0D30CCEA-1C73-41FE-B05A-975B9B2E85B0}" destId="{FA8CAF96-DD68-4BA8-8CEF-B1A7759C9F4D}" srcOrd="0" destOrd="0" presId="urn:microsoft.com/office/officeart/2005/8/layout/list1"/>
    <dgm:cxn modelId="{92AAE48D-C676-4C2C-984F-A6F9711665A0}" type="presParOf" srcId="{0D30CCEA-1C73-41FE-B05A-975B9B2E85B0}" destId="{F77B42BD-8525-4332-A4E8-0A04437B67E6}" srcOrd="1" destOrd="0" presId="urn:microsoft.com/office/officeart/2005/8/layout/list1"/>
    <dgm:cxn modelId="{03E90925-BCB8-494C-9F31-230EE5BEEEC6}" type="presParOf" srcId="{640242C8-5E00-410E-966E-F3D5A3DDB6BF}" destId="{3414BD5F-EEBF-4F20-8FCB-4450564CEC05}" srcOrd="29" destOrd="0" presId="urn:microsoft.com/office/officeart/2005/8/layout/list1"/>
    <dgm:cxn modelId="{18489322-C4A0-48E0-97F6-32F2C274EC59}" type="presParOf" srcId="{640242C8-5E00-410E-966E-F3D5A3DDB6BF}" destId="{75F7BE0B-F135-4970-9321-A92ABB02F5EB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4674AFE-0E61-41FA-A743-C2DE979BA2C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79259FD-EE65-49CA-982A-7405B25FEDD1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ИЗУЧЕНИЕ СЕМЬИ (анкетирование, семейное портфолио) </a:t>
          </a:r>
        </a:p>
      </dgm:t>
    </dgm:pt>
    <dgm:pt modelId="{BB788C00-2942-48B9-A26C-33548C84ADBC}" type="parTrans" cxnId="{194959A4-3C70-4C2E-B7C2-012A993867C3}">
      <dgm:prSet/>
      <dgm:spPr/>
      <dgm:t>
        <a:bodyPr/>
        <a:lstStyle/>
        <a:p>
          <a:endParaRPr lang="ru-RU"/>
        </a:p>
      </dgm:t>
    </dgm:pt>
    <dgm:pt modelId="{58D300B9-A2BF-4CD9-9001-CA28B96B1CAB}" type="sibTrans" cxnId="{194959A4-3C70-4C2E-B7C2-012A993867C3}">
      <dgm:prSet/>
      <dgm:spPr/>
      <dgm:t>
        <a:bodyPr/>
        <a:lstStyle/>
        <a:p>
          <a:endParaRPr lang="ru-RU"/>
        </a:p>
      </dgm:t>
    </dgm:pt>
    <dgm:pt modelId="{4AFB25EE-C37C-4C30-B6D2-CC82BEA00CBA}">
      <dgm:prSet phldrT="[Текст]" custT="1"/>
      <dgm:spPr/>
      <dgm:t>
        <a:bodyPr/>
        <a:lstStyle/>
        <a:p>
          <a:r>
            <a:rPr lang="ru-RU" sz="1200" b="1">
              <a:latin typeface="+mj-lt"/>
            </a:rPr>
            <a:t>ИНФОРМИРОВАНИЕ РОДИТЕЛЕЙ </a:t>
          </a:r>
        </a:p>
        <a:p>
          <a:r>
            <a:rPr lang="ru-RU" sz="1400" b="1">
              <a:latin typeface="+mj-lt"/>
            </a:rPr>
            <a:t>стенды, собрания, сайт  </a:t>
          </a:r>
        </a:p>
      </dgm:t>
    </dgm:pt>
    <dgm:pt modelId="{9E7C484F-C16F-4FE5-8D68-774719FC7CFB}" type="parTrans" cxnId="{D68BE3CB-B3CE-4379-B0B9-257CC04860BB}">
      <dgm:prSet/>
      <dgm:spPr/>
      <dgm:t>
        <a:bodyPr/>
        <a:lstStyle/>
        <a:p>
          <a:endParaRPr lang="ru-RU"/>
        </a:p>
      </dgm:t>
    </dgm:pt>
    <dgm:pt modelId="{368DAAC4-F2F0-4309-BD3A-4A08E5D04332}" type="sibTrans" cxnId="{D68BE3CB-B3CE-4379-B0B9-257CC04860BB}">
      <dgm:prSet/>
      <dgm:spPr/>
      <dgm:t>
        <a:bodyPr/>
        <a:lstStyle/>
        <a:p>
          <a:endParaRPr lang="ru-RU"/>
        </a:p>
      </dgm:t>
    </dgm:pt>
    <dgm:pt modelId="{C7C2C583-FBC0-482C-949D-ECAED87B5528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СОВМЕСТНАЯ ДЕЯТЕЛЬНОСТЬ ДЕТСКОГО САДА И СЕМЬИ </a:t>
          </a:r>
        </a:p>
        <a:p>
          <a:r>
            <a:rPr lang="ru-RU" sz="1200" b="1">
              <a:latin typeface="+mj-lt"/>
            </a:rPr>
            <a:t>по реализации ОП ДО </a:t>
          </a:r>
        </a:p>
      </dgm:t>
    </dgm:pt>
    <dgm:pt modelId="{50E5A44D-1CAE-4CC2-B0C1-FA2F1F409130}" type="parTrans" cxnId="{88081211-50E8-4D8B-9C59-6D2E517994B4}">
      <dgm:prSet/>
      <dgm:spPr/>
      <dgm:t>
        <a:bodyPr/>
        <a:lstStyle/>
        <a:p>
          <a:endParaRPr lang="ru-RU"/>
        </a:p>
      </dgm:t>
    </dgm:pt>
    <dgm:pt modelId="{CCD4073D-9171-4197-A2B7-F553E30FBFCD}" type="sibTrans" cxnId="{88081211-50E8-4D8B-9C59-6D2E517994B4}">
      <dgm:prSet/>
      <dgm:spPr/>
      <dgm:t>
        <a:bodyPr/>
        <a:lstStyle/>
        <a:p>
          <a:endParaRPr lang="ru-RU"/>
        </a:p>
      </dgm:t>
    </dgm:pt>
    <dgm:pt modelId="{BE424D35-F8B1-4B03-BD2B-39AED350CFF3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ПРОСВЕЩЕНИЕ РОДИТЕЛЕЙ </a:t>
          </a:r>
          <a:r>
            <a:rPr lang="ru-RU" sz="1200" b="1">
              <a:latin typeface="+mj-lt"/>
            </a:rPr>
            <a:t>открытые занятия, дни открытых дверей </a:t>
          </a:r>
        </a:p>
      </dgm:t>
    </dgm:pt>
    <dgm:pt modelId="{3EC1116A-AB58-4EDC-8B4B-0C844959882D}" type="parTrans" cxnId="{27C57416-5B08-428D-A816-9FCF6CD9B797}">
      <dgm:prSet/>
      <dgm:spPr/>
      <dgm:t>
        <a:bodyPr/>
        <a:lstStyle/>
        <a:p>
          <a:endParaRPr lang="ru-RU"/>
        </a:p>
      </dgm:t>
    </dgm:pt>
    <dgm:pt modelId="{72AF9D61-D7D9-43D8-945D-BB8786731485}" type="sibTrans" cxnId="{27C57416-5B08-428D-A816-9FCF6CD9B797}">
      <dgm:prSet/>
      <dgm:spPr/>
      <dgm:t>
        <a:bodyPr/>
        <a:lstStyle/>
        <a:p>
          <a:endParaRPr lang="ru-RU"/>
        </a:p>
      </dgm:t>
    </dgm:pt>
    <dgm:pt modelId="{6B87930F-CF52-417E-8C52-A15A75920DC2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ПЕДАГОГИЧЕСКИЕ ПРАКТИКУМЫ, МАСТЕР-КЛАССЫ ДЛЯ РОДИТЕЛЕЙ </a:t>
          </a:r>
        </a:p>
      </dgm:t>
    </dgm:pt>
    <dgm:pt modelId="{865161F8-EB4F-49BE-95D8-1A4BB2005C82}" type="parTrans" cxnId="{38854201-4CAD-4716-A664-1B94FCB2F638}">
      <dgm:prSet/>
      <dgm:spPr/>
      <dgm:t>
        <a:bodyPr/>
        <a:lstStyle/>
        <a:p>
          <a:endParaRPr lang="ru-RU"/>
        </a:p>
      </dgm:t>
    </dgm:pt>
    <dgm:pt modelId="{DEAB4111-A4FF-4267-913C-CC63B5BB8E68}" type="sibTrans" cxnId="{38854201-4CAD-4716-A664-1B94FCB2F638}">
      <dgm:prSet/>
      <dgm:spPr/>
      <dgm:t>
        <a:bodyPr/>
        <a:lstStyle/>
        <a:p>
          <a:endParaRPr lang="ru-RU"/>
        </a:p>
      </dgm:t>
    </dgm:pt>
    <dgm:pt modelId="{B3D640AD-2F45-4A77-A22E-F14267FF00F2}" type="pres">
      <dgm:prSet presAssocID="{D4674AFE-0E61-41FA-A743-C2DE979BA2C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EDED1F5-10A6-4E22-8E79-A77FB30D13FF}" type="pres">
      <dgm:prSet presAssocID="{479259FD-EE65-49CA-982A-7405B25FEDD1}" presName="parentLin" presStyleCnt="0"/>
      <dgm:spPr/>
    </dgm:pt>
    <dgm:pt modelId="{AF587D7A-ACE3-4987-A97A-A3A7750AC2DB}" type="pres">
      <dgm:prSet presAssocID="{479259FD-EE65-49CA-982A-7405B25FEDD1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75B34014-C407-4728-AE53-59A0369F1330}" type="pres">
      <dgm:prSet presAssocID="{479259FD-EE65-49CA-982A-7405B25FEDD1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8E0278-9E64-42D5-BA33-E32DE1C88DB6}" type="pres">
      <dgm:prSet presAssocID="{479259FD-EE65-49CA-982A-7405B25FEDD1}" presName="negativeSpace" presStyleCnt="0"/>
      <dgm:spPr/>
    </dgm:pt>
    <dgm:pt modelId="{693B2D3E-6471-4C85-A7B8-69FA07919F75}" type="pres">
      <dgm:prSet presAssocID="{479259FD-EE65-49CA-982A-7405B25FEDD1}" presName="childText" presStyleLbl="conFgAcc1" presStyleIdx="0" presStyleCnt="5">
        <dgm:presLayoutVars>
          <dgm:bulletEnabled val="1"/>
        </dgm:presLayoutVars>
      </dgm:prSet>
      <dgm:spPr/>
    </dgm:pt>
    <dgm:pt modelId="{7EB44DD0-A440-4086-916A-84B9A4C8E782}" type="pres">
      <dgm:prSet presAssocID="{58D300B9-A2BF-4CD9-9001-CA28B96B1CAB}" presName="spaceBetweenRectangles" presStyleCnt="0"/>
      <dgm:spPr/>
    </dgm:pt>
    <dgm:pt modelId="{0435BE8F-4C59-4824-AA1F-94FFBA241D59}" type="pres">
      <dgm:prSet presAssocID="{4AFB25EE-C37C-4C30-B6D2-CC82BEA00CBA}" presName="parentLin" presStyleCnt="0"/>
      <dgm:spPr/>
    </dgm:pt>
    <dgm:pt modelId="{C8277A01-1BE3-4034-93F4-968E583790BF}" type="pres">
      <dgm:prSet presAssocID="{4AFB25EE-C37C-4C30-B6D2-CC82BEA00CBA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6A7B7A30-25E8-457F-BA37-834FE0F88B81}" type="pres">
      <dgm:prSet presAssocID="{4AFB25EE-C37C-4C30-B6D2-CC82BEA00CBA}" presName="parentText" presStyleLbl="node1" presStyleIdx="1" presStyleCnt="5" custScaleY="13386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5CF821-501F-4808-995B-042FE4DA4415}" type="pres">
      <dgm:prSet presAssocID="{4AFB25EE-C37C-4C30-B6D2-CC82BEA00CBA}" presName="negativeSpace" presStyleCnt="0"/>
      <dgm:spPr/>
    </dgm:pt>
    <dgm:pt modelId="{42969124-7FB1-4535-86CE-E86490C98B64}" type="pres">
      <dgm:prSet presAssocID="{4AFB25EE-C37C-4C30-B6D2-CC82BEA00CBA}" presName="childText" presStyleLbl="conFgAcc1" presStyleIdx="1" presStyleCnt="5">
        <dgm:presLayoutVars>
          <dgm:bulletEnabled val="1"/>
        </dgm:presLayoutVars>
      </dgm:prSet>
      <dgm:spPr/>
    </dgm:pt>
    <dgm:pt modelId="{0DE4288C-CEB4-4DCE-BF4B-87FEAD2645D1}" type="pres">
      <dgm:prSet presAssocID="{368DAAC4-F2F0-4309-BD3A-4A08E5D04332}" presName="spaceBetweenRectangles" presStyleCnt="0"/>
      <dgm:spPr/>
    </dgm:pt>
    <dgm:pt modelId="{04C9761A-99B8-4833-B6AB-9E419C0ED314}" type="pres">
      <dgm:prSet presAssocID="{C7C2C583-FBC0-482C-949D-ECAED87B5528}" presName="parentLin" presStyleCnt="0"/>
      <dgm:spPr/>
    </dgm:pt>
    <dgm:pt modelId="{AB48FAEF-1A3F-473E-89F8-2DE2C1C29BD1}" type="pres">
      <dgm:prSet presAssocID="{C7C2C583-FBC0-482C-949D-ECAED87B5528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7B9E5108-E7DB-4951-995D-2BB8CDEB894D}" type="pres">
      <dgm:prSet presAssocID="{C7C2C583-FBC0-482C-949D-ECAED87B5528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5F9C30-9D9D-44E7-942E-755A7F53D774}" type="pres">
      <dgm:prSet presAssocID="{C7C2C583-FBC0-482C-949D-ECAED87B5528}" presName="negativeSpace" presStyleCnt="0"/>
      <dgm:spPr/>
    </dgm:pt>
    <dgm:pt modelId="{ADA9C655-2EEA-4931-BC55-01C6043153FA}" type="pres">
      <dgm:prSet presAssocID="{C7C2C583-FBC0-482C-949D-ECAED87B5528}" presName="childText" presStyleLbl="conFgAcc1" presStyleIdx="2" presStyleCnt="5">
        <dgm:presLayoutVars>
          <dgm:bulletEnabled val="1"/>
        </dgm:presLayoutVars>
      </dgm:prSet>
      <dgm:spPr/>
    </dgm:pt>
    <dgm:pt modelId="{2A1D8DCB-E59D-4384-8CCA-7E63DA8C244C}" type="pres">
      <dgm:prSet presAssocID="{CCD4073D-9171-4197-A2B7-F553E30FBFCD}" presName="spaceBetweenRectangles" presStyleCnt="0"/>
      <dgm:spPr/>
    </dgm:pt>
    <dgm:pt modelId="{AD6B349F-E8DC-4EC4-B846-B352C44DDCA7}" type="pres">
      <dgm:prSet presAssocID="{BE424D35-F8B1-4B03-BD2B-39AED350CFF3}" presName="parentLin" presStyleCnt="0"/>
      <dgm:spPr/>
    </dgm:pt>
    <dgm:pt modelId="{C42524CC-17BA-4241-864E-B52AAEB6F2A1}" type="pres">
      <dgm:prSet presAssocID="{BE424D35-F8B1-4B03-BD2B-39AED350CFF3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A51C085F-999F-4FC6-B337-D7446F092352}" type="pres">
      <dgm:prSet presAssocID="{BE424D35-F8B1-4B03-BD2B-39AED350CFF3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0FC636-49E1-4C05-955E-83D33129C9AE}" type="pres">
      <dgm:prSet presAssocID="{BE424D35-F8B1-4B03-BD2B-39AED350CFF3}" presName="negativeSpace" presStyleCnt="0"/>
      <dgm:spPr/>
    </dgm:pt>
    <dgm:pt modelId="{49EC8D3B-0D37-40BE-83DE-D17AC4BB3D5F}" type="pres">
      <dgm:prSet presAssocID="{BE424D35-F8B1-4B03-BD2B-39AED350CFF3}" presName="childText" presStyleLbl="conFgAcc1" presStyleIdx="3" presStyleCnt="5">
        <dgm:presLayoutVars>
          <dgm:bulletEnabled val="1"/>
        </dgm:presLayoutVars>
      </dgm:prSet>
      <dgm:spPr/>
    </dgm:pt>
    <dgm:pt modelId="{355178F9-4F15-4F30-BB57-F35DF37ADB6C}" type="pres">
      <dgm:prSet presAssocID="{72AF9D61-D7D9-43D8-945D-BB8786731485}" presName="spaceBetweenRectangles" presStyleCnt="0"/>
      <dgm:spPr/>
    </dgm:pt>
    <dgm:pt modelId="{389DA71D-9A03-4D33-83CA-499B08AFC8CE}" type="pres">
      <dgm:prSet presAssocID="{6B87930F-CF52-417E-8C52-A15A75920DC2}" presName="parentLin" presStyleCnt="0"/>
      <dgm:spPr/>
    </dgm:pt>
    <dgm:pt modelId="{4319C08D-C321-45BF-A7D9-FAC85ADE90CF}" type="pres">
      <dgm:prSet presAssocID="{6B87930F-CF52-417E-8C52-A15A75920DC2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1C6DCB9B-D47B-4A83-AD32-81146962E9DD}" type="pres">
      <dgm:prSet presAssocID="{6B87930F-CF52-417E-8C52-A15A75920DC2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FDBE48-8822-47A7-AE36-DE52E3AE214F}" type="pres">
      <dgm:prSet presAssocID="{6B87930F-CF52-417E-8C52-A15A75920DC2}" presName="negativeSpace" presStyleCnt="0"/>
      <dgm:spPr/>
    </dgm:pt>
    <dgm:pt modelId="{1868C7EF-28F0-4E69-869D-EA2DE477E984}" type="pres">
      <dgm:prSet presAssocID="{6B87930F-CF52-417E-8C52-A15A75920DC2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32393A13-2E9D-457C-9A37-169487E61715}" type="presOf" srcId="{C7C2C583-FBC0-482C-949D-ECAED87B5528}" destId="{AB48FAEF-1A3F-473E-89F8-2DE2C1C29BD1}" srcOrd="0" destOrd="0" presId="urn:microsoft.com/office/officeart/2005/8/layout/list1"/>
    <dgm:cxn modelId="{535B7371-44B3-44B4-8206-45CFCB30F1AA}" type="presOf" srcId="{479259FD-EE65-49CA-982A-7405B25FEDD1}" destId="{75B34014-C407-4728-AE53-59A0369F1330}" srcOrd="1" destOrd="0" presId="urn:microsoft.com/office/officeart/2005/8/layout/list1"/>
    <dgm:cxn modelId="{303A448C-FB2E-4226-B4E7-2516121D2581}" type="presOf" srcId="{C7C2C583-FBC0-482C-949D-ECAED87B5528}" destId="{7B9E5108-E7DB-4951-995D-2BB8CDEB894D}" srcOrd="1" destOrd="0" presId="urn:microsoft.com/office/officeart/2005/8/layout/list1"/>
    <dgm:cxn modelId="{D6AE7696-F645-482C-A5A8-8DC66DB4F333}" type="presOf" srcId="{6B87930F-CF52-417E-8C52-A15A75920DC2}" destId="{4319C08D-C321-45BF-A7D9-FAC85ADE90CF}" srcOrd="0" destOrd="0" presId="urn:microsoft.com/office/officeart/2005/8/layout/list1"/>
    <dgm:cxn modelId="{612EFE29-FA8E-4F6C-95BA-5B152678BA25}" type="presOf" srcId="{BE424D35-F8B1-4B03-BD2B-39AED350CFF3}" destId="{C42524CC-17BA-4241-864E-B52AAEB6F2A1}" srcOrd="0" destOrd="0" presId="urn:microsoft.com/office/officeart/2005/8/layout/list1"/>
    <dgm:cxn modelId="{75F1B7E7-C527-4894-9578-D04DBED0C8E6}" type="presOf" srcId="{D4674AFE-0E61-41FA-A743-C2DE979BA2C7}" destId="{B3D640AD-2F45-4A77-A22E-F14267FF00F2}" srcOrd="0" destOrd="0" presId="urn:microsoft.com/office/officeart/2005/8/layout/list1"/>
    <dgm:cxn modelId="{38854201-4CAD-4716-A664-1B94FCB2F638}" srcId="{D4674AFE-0E61-41FA-A743-C2DE979BA2C7}" destId="{6B87930F-CF52-417E-8C52-A15A75920DC2}" srcOrd="4" destOrd="0" parTransId="{865161F8-EB4F-49BE-95D8-1A4BB2005C82}" sibTransId="{DEAB4111-A4FF-4267-913C-CC63B5BB8E68}"/>
    <dgm:cxn modelId="{88081211-50E8-4D8B-9C59-6D2E517994B4}" srcId="{D4674AFE-0E61-41FA-A743-C2DE979BA2C7}" destId="{C7C2C583-FBC0-482C-949D-ECAED87B5528}" srcOrd="2" destOrd="0" parTransId="{50E5A44D-1CAE-4CC2-B0C1-FA2F1F409130}" sibTransId="{CCD4073D-9171-4197-A2B7-F553E30FBFCD}"/>
    <dgm:cxn modelId="{27C57416-5B08-428D-A816-9FCF6CD9B797}" srcId="{D4674AFE-0E61-41FA-A743-C2DE979BA2C7}" destId="{BE424D35-F8B1-4B03-BD2B-39AED350CFF3}" srcOrd="3" destOrd="0" parTransId="{3EC1116A-AB58-4EDC-8B4B-0C844959882D}" sibTransId="{72AF9D61-D7D9-43D8-945D-BB8786731485}"/>
    <dgm:cxn modelId="{17956895-AF55-45C1-A2D9-8E125C8BDA4E}" type="presOf" srcId="{4AFB25EE-C37C-4C30-B6D2-CC82BEA00CBA}" destId="{C8277A01-1BE3-4034-93F4-968E583790BF}" srcOrd="0" destOrd="0" presId="urn:microsoft.com/office/officeart/2005/8/layout/list1"/>
    <dgm:cxn modelId="{9C51E900-0473-4FEB-85A6-E70C78F37721}" type="presOf" srcId="{BE424D35-F8B1-4B03-BD2B-39AED350CFF3}" destId="{A51C085F-999F-4FC6-B337-D7446F092352}" srcOrd="1" destOrd="0" presId="urn:microsoft.com/office/officeart/2005/8/layout/list1"/>
    <dgm:cxn modelId="{194959A4-3C70-4C2E-B7C2-012A993867C3}" srcId="{D4674AFE-0E61-41FA-A743-C2DE979BA2C7}" destId="{479259FD-EE65-49CA-982A-7405B25FEDD1}" srcOrd="0" destOrd="0" parTransId="{BB788C00-2942-48B9-A26C-33548C84ADBC}" sibTransId="{58D300B9-A2BF-4CD9-9001-CA28B96B1CAB}"/>
    <dgm:cxn modelId="{D68BE3CB-B3CE-4379-B0B9-257CC04860BB}" srcId="{D4674AFE-0E61-41FA-A743-C2DE979BA2C7}" destId="{4AFB25EE-C37C-4C30-B6D2-CC82BEA00CBA}" srcOrd="1" destOrd="0" parTransId="{9E7C484F-C16F-4FE5-8D68-774719FC7CFB}" sibTransId="{368DAAC4-F2F0-4309-BD3A-4A08E5D04332}"/>
    <dgm:cxn modelId="{B8CF5AA2-31C4-446B-B9FA-34C137055C57}" type="presOf" srcId="{4AFB25EE-C37C-4C30-B6D2-CC82BEA00CBA}" destId="{6A7B7A30-25E8-457F-BA37-834FE0F88B81}" srcOrd="1" destOrd="0" presId="urn:microsoft.com/office/officeart/2005/8/layout/list1"/>
    <dgm:cxn modelId="{EA50F25D-0E2E-4A43-9ED1-337D9F543899}" type="presOf" srcId="{6B87930F-CF52-417E-8C52-A15A75920DC2}" destId="{1C6DCB9B-D47B-4A83-AD32-81146962E9DD}" srcOrd="1" destOrd="0" presId="urn:microsoft.com/office/officeart/2005/8/layout/list1"/>
    <dgm:cxn modelId="{67A14ABF-EAD1-4EA5-A0ED-43CC986E60ED}" type="presOf" srcId="{479259FD-EE65-49CA-982A-7405B25FEDD1}" destId="{AF587D7A-ACE3-4987-A97A-A3A7750AC2DB}" srcOrd="0" destOrd="0" presId="urn:microsoft.com/office/officeart/2005/8/layout/list1"/>
    <dgm:cxn modelId="{5286AC1E-39FD-4379-A1D5-6B608C2BA7A3}" type="presParOf" srcId="{B3D640AD-2F45-4A77-A22E-F14267FF00F2}" destId="{FEDED1F5-10A6-4E22-8E79-A77FB30D13FF}" srcOrd="0" destOrd="0" presId="urn:microsoft.com/office/officeart/2005/8/layout/list1"/>
    <dgm:cxn modelId="{4519767A-145C-4C99-84A7-1FB7CE750253}" type="presParOf" srcId="{FEDED1F5-10A6-4E22-8E79-A77FB30D13FF}" destId="{AF587D7A-ACE3-4987-A97A-A3A7750AC2DB}" srcOrd="0" destOrd="0" presId="urn:microsoft.com/office/officeart/2005/8/layout/list1"/>
    <dgm:cxn modelId="{3C9C5E89-57D2-4307-B0E8-FCF644AD1F18}" type="presParOf" srcId="{FEDED1F5-10A6-4E22-8E79-A77FB30D13FF}" destId="{75B34014-C407-4728-AE53-59A0369F1330}" srcOrd="1" destOrd="0" presId="urn:microsoft.com/office/officeart/2005/8/layout/list1"/>
    <dgm:cxn modelId="{5F629CFB-CC8F-4FBA-BA85-F73416E0CF1F}" type="presParOf" srcId="{B3D640AD-2F45-4A77-A22E-F14267FF00F2}" destId="{118E0278-9E64-42D5-BA33-E32DE1C88DB6}" srcOrd="1" destOrd="0" presId="urn:microsoft.com/office/officeart/2005/8/layout/list1"/>
    <dgm:cxn modelId="{D91DD78F-01AC-4E02-ACB2-972A14725963}" type="presParOf" srcId="{B3D640AD-2F45-4A77-A22E-F14267FF00F2}" destId="{693B2D3E-6471-4C85-A7B8-69FA07919F75}" srcOrd="2" destOrd="0" presId="urn:microsoft.com/office/officeart/2005/8/layout/list1"/>
    <dgm:cxn modelId="{90C303EE-0082-4445-B1D9-95BCF29648CE}" type="presParOf" srcId="{B3D640AD-2F45-4A77-A22E-F14267FF00F2}" destId="{7EB44DD0-A440-4086-916A-84B9A4C8E782}" srcOrd="3" destOrd="0" presId="urn:microsoft.com/office/officeart/2005/8/layout/list1"/>
    <dgm:cxn modelId="{AB6FC3A9-55BE-442E-9FFC-34A9ABE1517D}" type="presParOf" srcId="{B3D640AD-2F45-4A77-A22E-F14267FF00F2}" destId="{0435BE8F-4C59-4824-AA1F-94FFBA241D59}" srcOrd="4" destOrd="0" presId="urn:microsoft.com/office/officeart/2005/8/layout/list1"/>
    <dgm:cxn modelId="{F6D6EB54-08E3-4374-9B88-A19E4715216B}" type="presParOf" srcId="{0435BE8F-4C59-4824-AA1F-94FFBA241D59}" destId="{C8277A01-1BE3-4034-93F4-968E583790BF}" srcOrd="0" destOrd="0" presId="urn:microsoft.com/office/officeart/2005/8/layout/list1"/>
    <dgm:cxn modelId="{47957CBD-C518-4B34-B533-20492D204C51}" type="presParOf" srcId="{0435BE8F-4C59-4824-AA1F-94FFBA241D59}" destId="{6A7B7A30-25E8-457F-BA37-834FE0F88B81}" srcOrd="1" destOrd="0" presId="urn:microsoft.com/office/officeart/2005/8/layout/list1"/>
    <dgm:cxn modelId="{125D0F15-A81F-4496-B580-DA2A66259724}" type="presParOf" srcId="{B3D640AD-2F45-4A77-A22E-F14267FF00F2}" destId="{625CF821-501F-4808-995B-042FE4DA4415}" srcOrd="5" destOrd="0" presId="urn:microsoft.com/office/officeart/2005/8/layout/list1"/>
    <dgm:cxn modelId="{15F23192-248F-4EA4-A2D3-6D0DF883666B}" type="presParOf" srcId="{B3D640AD-2F45-4A77-A22E-F14267FF00F2}" destId="{42969124-7FB1-4535-86CE-E86490C98B64}" srcOrd="6" destOrd="0" presId="urn:microsoft.com/office/officeart/2005/8/layout/list1"/>
    <dgm:cxn modelId="{A4091DD5-B049-4E9B-BF7E-3D6090BF622A}" type="presParOf" srcId="{B3D640AD-2F45-4A77-A22E-F14267FF00F2}" destId="{0DE4288C-CEB4-4DCE-BF4B-87FEAD2645D1}" srcOrd="7" destOrd="0" presId="urn:microsoft.com/office/officeart/2005/8/layout/list1"/>
    <dgm:cxn modelId="{748B426F-BD27-4BA9-B3DB-050517CD5F9D}" type="presParOf" srcId="{B3D640AD-2F45-4A77-A22E-F14267FF00F2}" destId="{04C9761A-99B8-4833-B6AB-9E419C0ED314}" srcOrd="8" destOrd="0" presId="urn:microsoft.com/office/officeart/2005/8/layout/list1"/>
    <dgm:cxn modelId="{30D3ADDE-DAB3-422B-9057-90C13E5ABA5A}" type="presParOf" srcId="{04C9761A-99B8-4833-B6AB-9E419C0ED314}" destId="{AB48FAEF-1A3F-473E-89F8-2DE2C1C29BD1}" srcOrd="0" destOrd="0" presId="urn:microsoft.com/office/officeart/2005/8/layout/list1"/>
    <dgm:cxn modelId="{EBA74117-219E-4C8D-A98F-68A01869C858}" type="presParOf" srcId="{04C9761A-99B8-4833-B6AB-9E419C0ED314}" destId="{7B9E5108-E7DB-4951-995D-2BB8CDEB894D}" srcOrd="1" destOrd="0" presId="urn:microsoft.com/office/officeart/2005/8/layout/list1"/>
    <dgm:cxn modelId="{A9FA1449-AD8F-44D8-9C87-4406A4F88273}" type="presParOf" srcId="{B3D640AD-2F45-4A77-A22E-F14267FF00F2}" destId="{EE5F9C30-9D9D-44E7-942E-755A7F53D774}" srcOrd="9" destOrd="0" presId="urn:microsoft.com/office/officeart/2005/8/layout/list1"/>
    <dgm:cxn modelId="{82FB736F-6333-4CD5-8191-E6A8D27B5FCF}" type="presParOf" srcId="{B3D640AD-2F45-4A77-A22E-F14267FF00F2}" destId="{ADA9C655-2EEA-4931-BC55-01C6043153FA}" srcOrd="10" destOrd="0" presId="urn:microsoft.com/office/officeart/2005/8/layout/list1"/>
    <dgm:cxn modelId="{00C8ADBB-88E3-4BFE-BDE8-43B6557DD3AD}" type="presParOf" srcId="{B3D640AD-2F45-4A77-A22E-F14267FF00F2}" destId="{2A1D8DCB-E59D-4384-8CCA-7E63DA8C244C}" srcOrd="11" destOrd="0" presId="urn:microsoft.com/office/officeart/2005/8/layout/list1"/>
    <dgm:cxn modelId="{3C81CCF9-AAF2-4837-BE5F-F37742D05FA6}" type="presParOf" srcId="{B3D640AD-2F45-4A77-A22E-F14267FF00F2}" destId="{AD6B349F-E8DC-4EC4-B846-B352C44DDCA7}" srcOrd="12" destOrd="0" presId="urn:microsoft.com/office/officeart/2005/8/layout/list1"/>
    <dgm:cxn modelId="{D1FD3AD4-F085-4525-8C28-404CF2D83944}" type="presParOf" srcId="{AD6B349F-E8DC-4EC4-B846-B352C44DDCA7}" destId="{C42524CC-17BA-4241-864E-B52AAEB6F2A1}" srcOrd="0" destOrd="0" presId="urn:microsoft.com/office/officeart/2005/8/layout/list1"/>
    <dgm:cxn modelId="{06E010B6-BC8D-4C9A-A515-321E36DCDCEE}" type="presParOf" srcId="{AD6B349F-E8DC-4EC4-B846-B352C44DDCA7}" destId="{A51C085F-999F-4FC6-B337-D7446F092352}" srcOrd="1" destOrd="0" presId="urn:microsoft.com/office/officeart/2005/8/layout/list1"/>
    <dgm:cxn modelId="{C9C2FD4A-B037-4F2C-8104-07EBB4CE8FE9}" type="presParOf" srcId="{B3D640AD-2F45-4A77-A22E-F14267FF00F2}" destId="{880FC636-49E1-4C05-955E-83D33129C9AE}" srcOrd="13" destOrd="0" presId="urn:microsoft.com/office/officeart/2005/8/layout/list1"/>
    <dgm:cxn modelId="{79189854-8B61-478B-A894-AC836050B56F}" type="presParOf" srcId="{B3D640AD-2F45-4A77-A22E-F14267FF00F2}" destId="{49EC8D3B-0D37-40BE-83DE-D17AC4BB3D5F}" srcOrd="14" destOrd="0" presId="urn:microsoft.com/office/officeart/2005/8/layout/list1"/>
    <dgm:cxn modelId="{0E9D5A51-13BB-4BA7-B4A5-A36FEBDFB69E}" type="presParOf" srcId="{B3D640AD-2F45-4A77-A22E-F14267FF00F2}" destId="{355178F9-4F15-4F30-BB57-F35DF37ADB6C}" srcOrd="15" destOrd="0" presId="urn:microsoft.com/office/officeart/2005/8/layout/list1"/>
    <dgm:cxn modelId="{CBD5FDB6-B430-4450-AE79-08BC7ACAA364}" type="presParOf" srcId="{B3D640AD-2F45-4A77-A22E-F14267FF00F2}" destId="{389DA71D-9A03-4D33-83CA-499B08AFC8CE}" srcOrd="16" destOrd="0" presId="urn:microsoft.com/office/officeart/2005/8/layout/list1"/>
    <dgm:cxn modelId="{FAC6FDAC-1D98-479C-90B2-FF29FD631B8D}" type="presParOf" srcId="{389DA71D-9A03-4D33-83CA-499B08AFC8CE}" destId="{4319C08D-C321-45BF-A7D9-FAC85ADE90CF}" srcOrd="0" destOrd="0" presId="urn:microsoft.com/office/officeart/2005/8/layout/list1"/>
    <dgm:cxn modelId="{3874DBD4-54D5-4FD7-B051-F88F31394B40}" type="presParOf" srcId="{389DA71D-9A03-4D33-83CA-499B08AFC8CE}" destId="{1C6DCB9B-D47B-4A83-AD32-81146962E9DD}" srcOrd="1" destOrd="0" presId="urn:microsoft.com/office/officeart/2005/8/layout/list1"/>
    <dgm:cxn modelId="{6357F189-4982-4360-BC34-B95116B4934E}" type="presParOf" srcId="{B3D640AD-2F45-4A77-A22E-F14267FF00F2}" destId="{20FDBE48-8822-47A7-AE36-DE52E3AE214F}" srcOrd="17" destOrd="0" presId="urn:microsoft.com/office/officeart/2005/8/layout/list1"/>
    <dgm:cxn modelId="{E6D120D7-072F-4097-91A0-DEE861E17B8B}" type="presParOf" srcId="{B3D640AD-2F45-4A77-A22E-F14267FF00F2}" destId="{1868C7EF-28F0-4E69-869D-EA2DE477E984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177CAAD-0205-4512-99E9-59998C909946}">
      <dsp:nvSpPr>
        <dsp:cNvPr id="0" name=""/>
        <dsp:cNvSpPr/>
      </dsp:nvSpPr>
      <dsp:spPr>
        <a:xfrm>
          <a:off x="0" y="0"/>
          <a:ext cx="5812406" cy="900597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b="1" kern="1200">
              <a:latin typeface="Bookman Old Style" pitchFamily="18" charset="0"/>
            </a:rPr>
            <a:t>Средства физического развития</a:t>
          </a:r>
        </a:p>
      </dsp:txBody>
      <dsp:txXfrm>
        <a:off x="0" y="0"/>
        <a:ext cx="5812406" cy="900597"/>
      </dsp:txXfrm>
    </dsp:sp>
    <dsp:sp modelId="{035AAC2B-832F-495E-91EB-1730A31FF457}">
      <dsp:nvSpPr>
        <dsp:cNvPr id="0" name=""/>
        <dsp:cNvSpPr/>
      </dsp:nvSpPr>
      <dsp:spPr>
        <a:xfrm>
          <a:off x="2838" y="900597"/>
          <a:ext cx="1935576" cy="18912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Двигательная активность, занятия физкультурой</a:t>
          </a:r>
        </a:p>
      </dsp:txBody>
      <dsp:txXfrm>
        <a:off x="2838" y="900597"/>
        <a:ext cx="1935576" cy="1891254"/>
      </dsp:txXfrm>
    </dsp:sp>
    <dsp:sp modelId="{E3470175-624C-49B2-B98F-20E65D3BD75E}">
      <dsp:nvSpPr>
        <dsp:cNvPr id="0" name=""/>
        <dsp:cNvSpPr/>
      </dsp:nvSpPr>
      <dsp:spPr>
        <a:xfrm>
          <a:off x="1938414" y="900597"/>
          <a:ext cx="1935576" cy="18912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Эколого-природные факторы (солнце, воздух, вода)</a:t>
          </a:r>
        </a:p>
      </dsp:txBody>
      <dsp:txXfrm>
        <a:off x="1938414" y="900597"/>
        <a:ext cx="1935576" cy="1891254"/>
      </dsp:txXfrm>
    </dsp:sp>
    <dsp:sp modelId="{467335A0-F062-4615-9646-81255AE04AF2}">
      <dsp:nvSpPr>
        <dsp:cNvPr id="0" name=""/>
        <dsp:cNvSpPr/>
      </dsp:nvSpPr>
      <dsp:spPr>
        <a:xfrm>
          <a:off x="3873991" y="900597"/>
          <a:ext cx="1935576" cy="18912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Психогигиенические факторы (гигиена сна, питания, занятий)</a:t>
          </a:r>
        </a:p>
      </dsp:txBody>
      <dsp:txXfrm>
        <a:off x="3873991" y="900597"/>
        <a:ext cx="1935576" cy="1891254"/>
      </dsp:txXfrm>
    </dsp:sp>
    <dsp:sp modelId="{E6F17360-E13E-40EC-B339-75D99327A567}">
      <dsp:nvSpPr>
        <dsp:cNvPr id="0" name=""/>
        <dsp:cNvSpPr/>
      </dsp:nvSpPr>
      <dsp:spPr>
        <a:xfrm>
          <a:off x="0" y="2791852"/>
          <a:ext cx="5812406" cy="210139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E82708F-014F-4E38-95E8-9D702EB5340F}">
      <dsp:nvSpPr>
        <dsp:cNvPr id="0" name=""/>
        <dsp:cNvSpPr/>
      </dsp:nvSpPr>
      <dsp:spPr>
        <a:xfrm>
          <a:off x="0" y="33458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8C0A98-4B43-4257-8540-F0A8B7955B39}">
      <dsp:nvSpPr>
        <dsp:cNvPr id="0" name=""/>
        <dsp:cNvSpPr/>
      </dsp:nvSpPr>
      <dsp:spPr>
        <a:xfrm>
          <a:off x="274320" y="172222"/>
          <a:ext cx="4107162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Физкультурные занятия </a:t>
          </a:r>
        </a:p>
      </dsp:txBody>
      <dsp:txXfrm>
        <a:off x="274320" y="172222"/>
        <a:ext cx="4107162" cy="324720"/>
      </dsp:txXfrm>
    </dsp:sp>
    <dsp:sp modelId="{80BEC100-1E42-4E22-8DE1-9A35D93DA586}">
      <dsp:nvSpPr>
        <dsp:cNvPr id="0" name=""/>
        <dsp:cNvSpPr/>
      </dsp:nvSpPr>
      <dsp:spPr>
        <a:xfrm>
          <a:off x="0" y="83354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6FC9E8-8E13-4396-AA90-E6A17BC695EB}">
      <dsp:nvSpPr>
        <dsp:cNvPr id="0" name=""/>
        <dsp:cNvSpPr/>
      </dsp:nvSpPr>
      <dsp:spPr>
        <a:xfrm>
          <a:off x="274320" y="67118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Утренняя гимнастика </a:t>
          </a:r>
        </a:p>
      </dsp:txBody>
      <dsp:txXfrm>
        <a:off x="274320" y="671182"/>
        <a:ext cx="4145298" cy="324720"/>
      </dsp:txXfrm>
    </dsp:sp>
    <dsp:sp modelId="{4BA3D6C5-682D-4994-8FE8-5B2444C4ED13}">
      <dsp:nvSpPr>
        <dsp:cNvPr id="0" name=""/>
        <dsp:cNvSpPr/>
      </dsp:nvSpPr>
      <dsp:spPr>
        <a:xfrm>
          <a:off x="0" y="133250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8F1ECE-3673-473F-B165-6446A5792FD3}">
      <dsp:nvSpPr>
        <dsp:cNvPr id="0" name=""/>
        <dsp:cNvSpPr/>
      </dsp:nvSpPr>
      <dsp:spPr>
        <a:xfrm>
          <a:off x="274320" y="117014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Подвижные игры </a:t>
          </a:r>
        </a:p>
      </dsp:txBody>
      <dsp:txXfrm>
        <a:off x="274320" y="1170142"/>
        <a:ext cx="4145298" cy="324720"/>
      </dsp:txXfrm>
    </dsp:sp>
    <dsp:sp modelId="{43EBD668-FB60-4FB6-95F9-51B3D4922078}">
      <dsp:nvSpPr>
        <dsp:cNvPr id="0" name=""/>
        <dsp:cNvSpPr/>
      </dsp:nvSpPr>
      <dsp:spPr>
        <a:xfrm>
          <a:off x="0" y="183146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749504-2C43-4E55-835F-60EF372D76FC}">
      <dsp:nvSpPr>
        <dsp:cNvPr id="0" name=""/>
        <dsp:cNvSpPr/>
      </dsp:nvSpPr>
      <dsp:spPr>
        <a:xfrm>
          <a:off x="274320" y="166910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Физминутки</a:t>
          </a:r>
        </a:p>
      </dsp:txBody>
      <dsp:txXfrm>
        <a:off x="274320" y="1669102"/>
        <a:ext cx="4164347" cy="324720"/>
      </dsp:txXfrm>
    </dsp:sp>
    <dsp:sp modelId="{DCD382B7-3AE4-481E-A27E-7CBAB94946FB}">
      <dsp:nvSpPr>
        <dsp:cNvPr id="0" name=""/>
        <dsp:cNvSpPr/>
      </dsp:nvSpPr>
      <dsp:spPr>
        <a:xfrm>
          <a:off x="0" y="233042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D11FDA-3384-49D8-BE8B-BCA6778F3B8F}">
      <dsp:nvSpPr>
        <dsp:cNvPr id="0" name=""/>
        <dsp:cNvSpPr/>
      </dsp:nvSpPr>
      <dsp:spPr>
        <a:xfrm>
          <a:off x="274320" y="216806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Гимнастика после сна </a:t>
          </a:r>
        </a:p>
      </dsp:txBody>
      <dsp:txXfrm>
        <a:off x="274320" y="2168062"/>
        <a:ext cx="4164347" cy="324720"/>
      </dsp:txXfrm>
    </dsp:sp>
    <dsp:sp modelId="{22AC0737-2DD8-4B8A-BD01-DC17E5D692C1}">
      <dsp:nvSpPr>
        <dsp:cNvPr id="0" name=""/>
        <dsp:cNvSpPr/>
      </dsp:nvSpPr>
      <dsp:spPr>
        <a:xfrm>
          <a:off x="0" y="282938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A4C62C-297D-4553-AE97-0560360BC516}">
      <dsp:nvSpPr>
        <dsp:cNvPr id="0" name=""/>
        <dsp:cNvSpPr/>
      </dsp:nvSpPr>
      <dsp:spPr>
        <a:xfrm>
          <a:off x="274320" y="266702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Музыкальные занятия</a:t>
          </a:r>
        </a:p>
      </dsp:txBody>
      <dsp:txXfrm>
        <a:off x="274320" y="2667022"/>
        <a:ext cx="4164347" cy="324720"/>
      </dsp:txXfrm>
    </dsp:sp>
    <dsp:sp modelId="{677F9FC4-CD24-42FE-8119-F90A2D1F919B}">
      <dsp:nvSpPr>
        <dsp:cNvPr id="0" name=""/>
        <dsp:cNvSpPr/>
      </dsp:nvSpPr>
      <dsp:spPr>
        <a:xfrm>
          <a:off x="0" y="332834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6FCAEF-E629-461E-B1BF-4E32F0BA7C88}">
      <dsp:nvSpPr>
        <dsp:cNvPr id="0" name=""/>
        <dsp:cNvSpPr/>
      </dsp:nvSpPr>
      <dsp:spPr>
        <a:xfrm>
          <a:off x="274320" y="316598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 Спортивные игры, развлечения, праздники</a:t>
          </a:r>
        </a:p>
      </dsp:txBody>
      <dsp:txXfrm>
        <a:off x="274320" y="3165982"/>
        <a:ext cx="4145298" cy="324720"/>
      </dsp:txXfrm>
    </dsp:sp>
    <dsp:sp modelId="{75F7BE0B-F135-4970-9321-A92ABB02F5EB}">
      <dsp:nvSpPr>
        <dsp:cNvPr id="0" name=""/>
        <dsp:cNvSpPr/>
      </dsp:nvSpPr>
      <dsp:spPr>
        <a:xfrm>
          <a:off x="0" y="382730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7B42BD-8525-4332-A4E8-0A04437B67E6}">
      <dsp:nvSpPr>
        <dsp:cNvPr id="0" name=""/>
        <dsp:cNvSpPr/>
      </dsp:nvSpPr>
      <dsp:spPr>
        <a:xfrm>
          <a:off x="274320" y="366494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+mj-lt"/>
            </a:rPr>
            <a:t>Физкультурные упражнения на прогулке</a:t>
          </a:r>
          <a:endParaRPr lang="ru-RU" sz="1400" b="1" kern="1200">
            <a:latin typeface="+mj-lt"/>
          </a:endParaRPr>
        </a:p>
      </dsp:txBody>
      <dsp:txXfrm>
        <a:off x="274320" y="3664942"/>
        <a:ext cx="4164347" cy="32472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3B2D3E-6471-4C85-A7B8-69FA07919F75}">
      <dsp:nvSpPr>
        <dsp:cNvPr id="0" name=""/>
        <dsp:cNvSpPr/>
      </dsp:nvSpPr>
      <dsp:spPr>
        <a:xfrm>
          <a:off x="0" y="221326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B34014-C407-4728-AE53-59A0369F1330}">
      <dsp:nvSpPr>
        <dsp:cNvPr id="0" name=""/>
        <dsp:cNvSpPr/>
      </dsp:nvSpPr>
      <dsp:spPr>
        <a:xfrm>
          <a:off x="274320" y="29446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ИЗУЧЕНИЕ СЕМЬИ (анкетирование, семейное портфолио) </a:t>
          </a:r>
        </a:p>
      </dsp:txBody>
      <dsp:txXfrm>
        <a:off x="274320" y="29446"/>
        <a:ext cx="3840480" cy="383760"/>
      </dsp:txXfrm>
    </dsp:sp>
    <dsp:sp modelId="{42969124-7FB1-4535-86CE-E86490C98B64}">
      <dsp:nvSpPr>
        <dsp:cNvPr id="0" name=""/>
        <dsp:cNvSpPr/>
      </dsp:nvSpPr>
      <dsp:spPr>
        <a:xfrm>
          <a:off x="0" y="94096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7B7A30-25E8-457F-BA37-834FE0F88B81}">
      <dsp:nvSpPr>
        <dsp:cNvPr id="0" name=""/>
        <dsp:cNvSpPr/>
      </dsp:nvSpPr>
      <dsp:spPr>
        <a:xfrm>
          <a:off x="274320" y="619126"/>
          <a:ext cx="3840480" cy="5137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ИНФОРМИРОВАНИЕ РОДИТЕЛЕЙ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стенды, собрания, сайт  </a:t>
          </a:r>
        </a:p>
      </dsp:txBody>
      <dsp:txXfrm>
        <a:off x="274320" y="619126"/>
        <a:ext cx="3840480" cy="513716"/>
      </dsp:txXfrm>
    </dsp:sp>
    <dsp:sp modelId="{ADA9C655-2EEA-4931-BC55-01C6043153FA}">
      <dsp:nvSpPr>
        <dsp:cNvPr id="0" name=""/>
        <dsp:cNvSpPr/>
      </dsp:nvSpPr>
      <dsp:spPr>
        <a:xfrm>
          <a:off x="0" y="153064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9E5108-E7DB-4951-995D-2BB8CDEB894D}">
      <dsp:nvSpPr>
        <dsp:cNvPr id="0" name=""/>
        <dsp:cNvSpPr/>
      </dsp:nvSpPr>
      <dsp:spPr>
        <a:xfrm>
          <a:off x="274320" y="1338763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СОВМЕСТНАЯ ДЕЯТЕЛЬНОСТЬ ДЕТСКОГО САДА И СЕМЬИ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по реализации ОП ДО </a:t>
          </a:r>
        </a:p>
      </dsp:txBody>
      <dsp:txXfrm>
        <a:off x="274320" y="1338763"/>
        <a:ext cx="3840480" cy="383760"/>
      </dsp:txXfrm>
    </dsp:sp>
    <dsp:sp modelId="{49EC8D3B-0D37-40BE-83DE-D17AC4BB3D5F}">
      <dsp:nvSpPr>
        <dsp:cNvPr id="0" name=""/>
        <dsp:cNvSpPr/>
      </dsp:nvSpPr>
      <dsp:spPr>
        <a:xfrm>
          <a:off x="0" y="212032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1C085F-999F-4FC6-B337-D7446F092352}">
      <dsp:nvSpPr>
        <dsp:cNvPr id="0" name=""/>
        <dsp:cNvSpPr/>
      </dsp:nvSpPr>
      <dsp:spPr>
        <a:xfrm>
          <a:off x="274320" y="1928443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ПРОСВЕЩЕНИЕ РОДИТЕЛЕЙ </a:t>
          </a:r>
          <a:r>
            <a:rPr lang="ru-RU" sz="1200" b="1" kern="1200">
              <a:latin typeface="+mj-lt"/>
            </a:rPr>
            <a:t>открытые занятия, дни открытых дверей </a:t>
          </a:r>
        </a:p>
      </dsp:txBody>
      <dsp:txXfrm>
        <a:off x="274320" y="1928443"/>
        <a:ext cx="3840480" cy="383760"/>
      </dsp:txXfrm>
    </dsp:sp>
    <dsp:sp modelId="{1868C7EF-28F0-4E69-869D-EA2DE477E984}">
      <dsp:nvSpPr>
        <dsp:cNvPr id="0" name=""/>
        <dsp:cNvSpPr/>
      </dsp:nvSpPr>
      <dsp:spPr>
        <a:xfrm>
          <a:off x="0" y="271000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6DCB9B-D47B-4A83-AD32-81146962E9DD}">
      <dsp:nvSpPr>
        <dsp:cNvPr id="0" name=""/>
        <dsp:cNvSpPr/>
      </dsp:nvSpPr>
      <dsp:spPr>
        <a:xfrm>
          <a:off x="274320" y="2518123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ПЕДАГОГИЧЕСКИЕ ПРАКТИКУМЫ, МАСТЕР-КЛАССЫ ДЛЯ РОДИТЕЛЕЙ </a:t>
          </a:r>
        </a:p>
      </dsp:txBody>
      <dsp:txXfrm>
        <a:off x="274320" y="2518123"/>
        <a:ext cx="3840480" cy="383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65</Pages>
  <Words>14616</Words>
  <Characters>83317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17</cp:revision>
  <cp:lastPrinted>2017-08-29T06:31:00Z</cp:lastPrinted>
  <dcterms:created xsi:type="dcterms:W3CDTF">2016-07-05T19:12:00Z</dcterms:created>
  <dcterms:modified xsi:type="dcterms:W3CDTF">2018-02-13T06:45:00Z</dcterms:modified>
</cp:coreProperties>
</file>